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927B6" w14:textId="1D94C532" w:rsidR="00EA7426" w:rsidRDefault="00CE592D" w:rsidP="00216F90">
      <w:r>
        <w:rPr>
          <w:noProof/>
        </w:rPr>
        <w:drawing>
          <wp:anchor distT="0" distB="0" distL="114300" distR="114300" simplePos="0" relativeHeight="251669504" behindDoc="1" locked="0" layoutInCell="1" allowOverlap="1" wp14:anchorId="26C70172" wp14:editId="626E7B3C">
            <wp:simplePos x="0" y="0"/>
            <wp:positionH relativeFrom="column">
              <wp:posOffset>-1070610</wp:posOffset>
            </wp:positionH>
            <wp:positionV relativeFrom="paragraph">
              <wp:posOffset>-894504</wp:posOffset>
            </wp:positionV>
            <wp:extent cx="7546340" cy="10670117"/>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46340" cy="10670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24AAE" w14:textId="6F5DD418" w:rsidR="00EA7426" w:rsidRDefault="00AE4B0D" w:rsidP="00216F90">
      <w:r w:rsidRPr="004D08C1">
        <w:rPr>
          <w:noProof/>
        </w:rPr>
        <w:drawing>
          <wp:anchor distT="0" distB="0" distL="114300" distR="114300" simplePos="0" relativeHeight="251677696" behindDoc="0" locked="0" layoutInCell="1" allowOverlap="1" wp14:anchorId="562455E5" wp14:editId="1021A72D">
            <wp:simplePos x="0" y="0"/>
            <wp:positionH relativeFrom="column">
              <wp:posOffset>624840</wp:posOffset>
            </wp:positionH>
            <wp:positionV relativeFrom="paragraph">
              <wp:posOffset>3540125</wp:posOffset>
            </wp:positionV>
            <wp:extent cx="4162425" cy="2988682"/>
            <wp:effectExtent l="0" t="0" r="0" b="2540"/>
            <wp:wrapNone/>
            <wp:docPr id="3" name="Picture 2" descr="A crowd of people holding signs and flags&#10;&#10;Description automatically generated with low confidence">
              <a:extLst xmlns:a="http://schemas.openxmlformats.org/drawingml/2006/main">
                <a:ext uri="{FF2B5EF4-FFF2-40B4-BE49-F238E27FC236}">
                  <a16:creationId xmlns:a16="http://schemas.microsoft.com/office/drawing/2014/main" id="{88ADECDB-E283-4804-B39B-42D0806A0D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rowd of people holding signs and flags&#10;&#10;Description automatically generated with low confidence">
                      <a:extLst>
                        <a:ext uri="{FF2B5EF4-FFF2-40B4-BE49-F238E27FC236}">
                          <a16:creationId xmlns:a16="http://schemas.microsoft.com/office/drawing/2014/main" id="{88ADECDB-E283-4804-B39B-42D0806A0DFB}"/>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7151"/>
                    <a:stretch/>
                  </pic:blipFill>
                  <pic:spPr>
                    <a:xfrm>
                      <a:off x="0" y="0"/>
                      <a:ext cx="4162425" cy="2988682"/>
                    </a:xfrm>
                    <a:prstGeom prst="rect">
                      <a:avLst/>
                    </a:prstGeom>
                  </pic:spPr>
                </pic:pic>
              </a:graphicData>
            </a:graphic>
            <wp14:sizeRelH relativeFrom="margin">
              <wp14:pctWidth>0</wp14:pctWidth>
            </wp14:sizeRelH>
            <wp14:sizeRelV relativeFrom="margin">
              <wp14:pctHeight>0</wp14:pctHeight>
            </wp14:sizeRelV>
          </wp:anchor>
        </w:drawing>
      </w:r>
      <w:r w:rsidR="00617AE4">
        <w:rPr>
          <w:noProof/>
        </w:rPr>
        <mc:AlternateContent>
          <mc:Choice Requires="wps">
            <w:drawing>
              <wp:anchor distT="0" distB="0" distL="114300" distR="114300" simplePos="0" relativeHeight="251671552" behindDoc="0" locked="0" layoutInCell="1" allowOverlap="1" wp14:anchorId="38384678" wp14:editId="37FFBFCA">
                <wp:simplePos x="0" y="0"/>
                <wp:positionH relativeFrom="column">
                  <wp:posOffset>356235</wp:posOffset>
                </wp:positionH>
                <wp:positionV relativeFrom="paragraph">
                  <wp:posOffset>8427267</wp:posOffset>
                </wp:positionV>
                <wp:extent cx="1765190" cy="663757"/>
                <wp:effectExtent l="0" t="0" r="0" b="3175"/>
                <wp:wrapNone/>
                <wp:docPr id="6" name="Caixa de texto 6"/>
                <wp:cNvGraphicFramePr/>
                <a:graphic xmlns:a="http://schemas.openxmlformats.org/drawingml/2006/main">
                  <a:graphicData uri="http://schemas.microsoft.com/office/word/2010/wordprocessingShape">
                    <wps:wsp>
                      <wps:cNvSpPr txBox="1"/>
                      <wps:spPr>
                        <a:xfrm>
                          <a:off x="0" y="0"/>
                          <a:ext cx="1765190" cy="663757"/>
                        </a:xfrm>
                        <a:prstGeom prst="rect">
                          <a:avLst/>
                        </a:prstGeom>
                        <a:noFill/>
                        <a:ln w="6350">
                          <a:noFill/>
                        </a:ln>
                      </wps:spPr>
                      <wps:txbx>
                        <w:txbxContent>
                          <w:p w14:paraId="142883D1" w14:textId="77777777" w:rsidR="00CE592D" w:rsidRPr="00DD0352" w:rsidRDefault="00CE592D" w:rsidP="00CE592D">
                            <w:pPr>
                              <w:pStyle w:val="Rodap1"/>
                              <w:rPr>
                                <w:color w:val="767171" w:themeColor="background2" w:themeShade="80"/>
                                <w:sz w:val="14"/>
                                <w:szCs w:val="14"/>
                              </w:rPr>
                            </w:pPr>
                            <w:r w:rsidRPr="00DD0352">
                              <w:rPr>
                                <w:color w:val="767171" w:themeColor="background2" w:themeShade="80"/>
                                <w:sz w:val="14"/>
                                <w:szCs w:val="14"/>
                              </w:rPr>
                              <w:t xml:space="preserve">This project received funding from the European Union’s Horizon 2020 Research and Innovation </w:t>
                            </w:r>
                            <w:proofErr w:type="spellStart"/>
                            <w:r w:rsidRPr="00DD0352">
                              <w:rPr>
                                <w:color w:val="767171" w:themeColor="background2" w:themeShade="80"/>
                                <w:sz w:val="14"/>
                                <w:szCs w:val="14"/>
                              </w:rPr>
                              <w:t>programme</w:t>
                            </w:r>
                            <w:proofErr w:type="spellEnd"/>
                            <w:r w:rsidRPr="00DD0352">
                              <w:rPr>
                                <w:color w:val="767171" w:themeColor="background2" w:themeShade="80"/>
                                <w:sz w:val="14"/>
                                <w:szCs w:val="14"/>
                              </w:rPr>
                              <w:t xml:space="preserve"> under GA nº. 872814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84678" id="_x0000_t202" coordsize="21600,21600" o:spt="202" path="m,l,21600r21600,l21600,xe">
                <v:stroke joinstyle="miter"/>
                <v:path gradientshapeok="t" o:connecttype="rect"/>
              </v:shapetype>
              <v:shape id="Caixa de texto 6" o:spid="_x0000_s1026" type="#_x0000_t202" style="position:absolute;margin-left:28.05pt;margin-top:663.55pt;width:139pt;height:5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" filled="f" stroked="f" strokeweight=".5pt">
                <v:textbox>
                  <w:txbxContent>
                    <w:p w14:paraId="142883D1" w14:textId="77777777" w:rsidR="00CE592D" w:rsidRPr="00DD0352" w:rsidRDefault="00CE592D" w:rsidP="00CE592D">
                      <w:pPr>
                        <w:pStyle w:val="Rodap1"/>
                        <w:rPr>
                          <w:color w:val="767171" w:themeColor="background2" w:themeShade="80"/>
                          <w:sz w:val="14"/>
                          <w:szCs w:val="14"/>
                        </w:rPr>
                      </w:pPr>
                      <w:r w:rsidRPr="00DD0352">
                        <w:rPr>
                          <w:color w:val="767171" w:themeColor="background2" w:themeShade="80"/>
                          <w:sz w:val="14"/>
                          <w:szCs w:val="14"/>
                        </w:rPr>
                        <w:t xml:space="preserve">This project received funding from the European Union’s Horizon 2020 Research and Innovation </w:t>
                      </w:r>
                      <w:proofErr w:type="spellStart"/>
                      <w:r w:rsidRPr="00DD0352">
                        <w:rPr>
                          <w:color w:val="767171" w:themeColor="background2" w:themeShade="80"/>
                          <w:sz w:val="14"/>
                          <w:szCs w:val="14"/>
                        </w:rPr>
                        <w:t>programme</w:t>
                      </w:r>
                      <w:proofErr w:type="spellEnd"/>
                      <w:r w:rsidRPr="00DD0352">
                        <w:rPr>
                          <w:color w:val="767171" w:themeColor="background2" w:themeShade="80"/>
                          <w:sz w:val="14"/>
                          <w:szCs w:val="14"/>
                        </w:rPr>
                        <w:t xml:space="preserve"> under GA nº. 872814</w:t>
                      </w:r>
                    </w:p>
                  </w:txbxContent>
                </v:textbox>
              </v:shape>
            </w:pict>
          </mc:Fallback>
        </mc:AlternateContent>
      </w:r>
      <w:r w:rsidR="00CE592D">
        <w:rPr>
          <w:noProof/>
        </w:rPr>
        <mc:AlternateContent>
          <mc:Choice Requires="wps">
            <w:drawing>
              <wp:anchor distT="0" distB="0" distL="114300" distR="114300" simplePos="0" relativeHeight="251665408" behindDoc="0" locked="0" layoutInCell="1" allowOverlap="1" wp14:anchorId="4E9511AA" wp14:editId="33C9FA81">
                <wp:simplePos x="0" y="0"/>
                <wp:positionH relativeFrom="column">
                  <wp:posOffset>3479990</wp:posOffset>
                </wp:positionH>
                <wp:positionV relativeFrom="paragraph">
                  <wp:posOffset>2299772</wp:posOffset>
                </wp:positionV>
                <wp:extent cx="2183130" cy="548640"/>
                <wp:effectExtent l="0" t="0" r="0" b="3810"/>
                <wp:wrapNone/>
                <wp:docPr id="7" name="Caixa de texto 7"/>
                <wp:cNvGraphicFramePr/>
                <a:graphic xmlns:a="http://schemas.openxmlformats.org/drawingml/2006/main">
                  <a:graphicData uri="http://schemas.microsoft.com/office/word/2010/wordprocessingShape">
                    <wps:wsp>
                      <wps:cNvSpPr txBox="1"/>
                      <wps:spPr>
                        <a:xfrm>
                          <a:off x="0" y="0"/>
                          <a:ext cx="2183130" cy="548640"/>
                        </a:xfrm>
                        <a:prstGeom prst="rect">
                          <a:avLst/>
                        </a:prstGeom>
                        <a:noFill/>
                        <a:ln w="6350">
                          <a:noFill/>
                        </a:ln>
                      </wps:spPr>
                      <wps:txbx>
                        <w:txbxContent>
                          <w:p w14:paraId="22E7BC5C" w14:textId="16C5EC8F" w:rsidR="00D360FF" w:rsidRPr="00CE592D" w:rsidRDefault="00D360FF" w:rsidP="00CE592D">
                            <w:pPr>
                              <w:pStyle w:val="maintitle"/>
                              <w:jc w:val="right"/>
                              <w:rPr>
                                <w:i/>
                                <w:iCs/>
                              </w:rPr>
                            </w:pPr>
                            <w:r w:rsidRPr="00CE592D">
                              <w:rPr>
                                <w:i/>
                                <w:iCs/>
                              </w:rPr>
                              <w:t xml:space="preserve">For </w:t>
                            </w:r>
                            <w:r w:rsidR="00792672">
                              <w:rPr>
                                <w:i/>
                                <w:iCs/>
                              </w:rPr>
                              <w:t>Scientists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511AA" id="Caixa de texto 7" o:spid="_x0000_s1027" type="#_x0000_t202" style="position:absolute;margin-left:274pt;margin-top:181.1pt;width:171.9pt;height:4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" filled="f" stroked="f" strokeweight=".5pt">
                <v:textbox>
                  <w:txbxContent>
                    <w:p w14:paraId="22E7BC5C" w14:textId="16C5EC8F" w:rsidR="00D360FF" w:rsidRPr="00CE592D" w:rsidRDefault="00D360FF" w:rsidP="00CE592D">
                      <w:pPr>
                        <w:pStyle w:val="maintitle"/>
                        <w:jc w:val="right"/>
                        <w:rPr>
                          <w:i/>
                          <w:iCs/>
                        </w:rPr>
                      </w:pPr>
                      <w:r w:rsidRPr="00CE592D">
                        <w:rPr>
                          <w:i/>
                          <w:iCs/>
                        </w:rPr>
                        <w:t xml:space="preserve">For </w:t>
                      </w:r>
                      <w:r w:rsidR="00792672">
                        <w:rPr>
                          <w:i/>
                          <w:iCs/>
                        </w:rPr>
                        <w:t>Scientists</w:t>
                      </w:r>
                    </w:p>
                  </w:txbxContent>
                </v:textbox>
              </v:shape>
            </w:pict>
          </mc:Fallback>
        </mc:AlternateContent>
      </w:r>
      <w:r w:rsidR="00CE592D">
        <w:rPr>
          <w:noProof/>
          <w:shd w:val="clear" w:color="auto" w:fill="auto"/>
        </w:rPr>
        <mc:AlternateContent>
          <mc:Choice Requires="wps">
            <w:drawing>
              <wp:anchor distT="0" distB="0" distL="114300" distR="114300" simplePos="0" relativeHeight="251666432" behindDoc="0" locked="0" layoutInCell="1" allowOverlap="1" wp14:anchorId="4087A1DD" wp14:editId="7ADBF41C">
                <wp:simplePos x="0" y="0"/>
                <wp:positionH relativeFrom="column">
                  <wp:posOffset>-179383</wp:posOffset>
                </wp:positionH>
                <wp:positionV relativeFrom="paragraph">
                  <wp:posOffset>878101</wp:posOffset>
                </wp:positionV>
                <wp:extent cx="5841242" cy="627797"/>
                <wp:effectExtent l="0" t="0" r="0" b="1270"/>
                <wp:wrapNone/>
                <wp:docPr id="9" name="Caixa de texto 9"/>
                <wp:cNvGraphicFramePr/>
                <a:graphic xmlns:a="http://schemas.openxmlformats.org/drawingml/2006/main">
                  <a:graphicData uri="http://schemas.microsoft.com/office/word/2010/wordprocessingShape">
                    <wps:wsp>
                      <wps:cNvSpPr txBox="1"/>
                      <wps:spPr>
                        <a:xfrm>
                          <a:off x="0" y="0"/>
                          <a:ext cx="5841242" cy="627797"/>
                        </a:xfrm>
                        <a:prstGeom prst="rect">
                          <a:avLst/>
                        </a:prstGeom>
                        <a:noFill/>
                        <a:ln w="6350">
                          <a:noFill/>
                        </a:ln>
                      </wps:spPr>
                      <wps:txbx>
                        <w:txbxContent>
                          <w:p w14:paraId="3676BAC0" w14:textId="7F9B7313" w:rsidR="003126B1" w:rsidRPr="00773E5F" w:rsidRDefault="00773E5F" w:rsidP="00CE592D">
                            <w:pPr>
                              <w:pStyle w:val="maintitle"/>
                              <w:jc w:val="right"/>
                              <w:rPr>
                                <w:sz w:val="52"/>
                                <w:szCs w:val="52"/>
                                <w:lang w:val="en-GB"/>
                              </w:rPr>
                            </w:pPr>
                            <w:r>
                              <w:rPr>
                                <w:sz w:val="52"/>
                                <w:szCs w:val="52"/>
                                <w:lang w:val="en-GB"/>
                              </w:rPr>
                              <w:t>Carbon Neutral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7A1DD" id="Caixa de texto 9" o:spid="_x0000_s1028" type="#_x0000_t202" style="position:absolute;margin-left:-14.1pt;margin-top:69.15pt;width:459.95pt;height:4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" filled="f" stroked="f" strokeweight=".5pt">
                <v:textbox>
                  <w:txbxContent>
                    <w:p w14:paraId="3676BAC0" w14:textId="7F9B7313" w:rsidR="003126B1" w:rsidRPr="00773E5F" w:rsidRDefault="00773E5F" w:rsidP="00CE592D">
                      <w:pPr>
                        <w:pStyle w:val="maintitle"/>
                        <w:jc w:val="right"/>
                        <w:rPr>
                          <w:sz w:val="52"/>
                          <w:szCs w:val="52"/>
                          <w:lang w:val="en-GB"/>
                        </w:rPr>
                      </w:pPr>
                      <w:r>
                        <w:rPr>
                          <w:sz w:val="52"/>
                          <w:szCs w:val="52"/>
                          <w:lang w:val="en-GB"/>
                        </w:rPr>
                        <w:t>Carbon Neutral</w:t>
                      </w:r>
                    </w:p>
                  </w:txbxContent>
                </v:textbox>
              </v:shape>
            </w:pict>
          </mc:Fallback>
        </mc:AlternateContent>
      </w:r>
      <w:r w:rsidR="00EA7426">
        <w:rPr>
          <w:noProof/>
        </w:rPr>
        <mc:AlternateContent>
          <mc:Choice Requires="wps">
            <w:drawing>
              <wp:anchor distT="0" distB="0" distL="114300" distR="114300" simplePos="0" relativeHeight="251662336" behindDoc="0" locked="0" layoutInCell="1" allowOverlap="1" wp14:anchorId="19438D59" wp14:editId="662F0722">
                <wp:simplePos x="0" y="0"/>
                <wp:positionH relativeFrom="column">
                  <wp:posOffset>-249382</wp:posOffset>
                </wp:positionH>
                <wp:positionV relativeFrom="paragraph">
                  <wp:posOffset>1246274</wp:posOffset>
                </wp:positionV>
                <wp:extent cx="4393870" cy="55814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4393870" cy="558140"/>
                        </a:xfrm>
                        <a:prstGeom prst="rect">
                          <a:avLst/>
                        </a:prstGeom>
                        <a:noFill/>
                        <a:ln w="6350">
                          <a:noFill/>
                        </a:ln>
                      </wps:spPr>
                      <wps:txbx>
                        <w:txbxContent>
                          <w:p w14:paraId="0630B782" w14:textId="687AC8D2" w:rsidR="00EA7426" w:rsidRPr="00D360FF" w:rsidRDefault="00EA7426" w:rsidP="00216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38D59" id="Caixa de texto 2" o:spid="_x0000_s1029" type="#_x0000_t202" style="position:absolute;margin-left:-19.65pt;margin-top:98.15pt;width:345.95pt;height:43.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" filled="f" stroked="f" strokeweight=".5pt">
                <v:textbox>
                  <w:txbxContent>
                    <w:p w14:paraId="0630B782" w14:textId="687AC8D2" w:rsidR="00EA7426" w:rsidRPr="00D360FF" w:rsidRDefault="00EA7426" w:rsidP="00216F90"/>
                  </w:txbxContent>
                </v:textbox>
              </v:shape>
            </w:pict>
          </mc:Fallback>
        </mc:AlternateContent>
      </w:r>
      <w:r w:rsidR="00EA7426">
        <w:br w:type="page"/>
      </w:r>
    </w:p>
    <w:sdt>
      <w:sdtPr>
        <w:rPr>
          <w:rFonts w:ascii="Arial" w:eastAsiaTheme="minorHAnsi" w:hAnsi="Arial" w:cs="Arial"/>
          <w:color w:val="000000"/>
          <w:sz w:val="22"/>
          <w:szCs w:val="22"/>
          <w:shd w:val="clear" w:color="auto" w:fill="FFFFFF"/>
        </w:rPr>
        <w:id w:val="-1249883053"/>
        <w:docPartObj>
          <w:docPartGallery w:val="Table of Contents"/>
          <w:docPartUnique/>
        </w:docPartObj>
      </w:sdtPr>
      <w:sdtEndPr>
        <w:rPr>
          <w:b/>
          <w:bCs/>
          <w:lang w:val="pt-PT"/>
        </w:rPr>
      </w:sdtEndPr>
      <w:sdtContent>
        <w:p w14:paraId="5941524D" w14:textId="29D747EA" w:rsidR="00B527CD" w:rsidRPr="00B527CD" w:rsidRDefault="00B527CD">
          <w:pPr>
            <w:pStyle w:val="TOCHeading"/>
          </w:pPr>
          <w:r w:rsidRPr="00B527CD">
            <w:t>Contents</w:t>
          </w:r>
        </w:p>
        <w:p w14:paraId="00BF74DD" w14:textId="185AE550" w:rsidR="00AE4B0D" w:rsidRDefault="00B527CD">
          <w:pPr>
            <w:pStyle w:val="TOC1"/>
            <w:tabs>
              <w:tab w:val="left" w:pos="440"/>
              <w:tab w:val="right" w:leader="dot" w:pos="8494"/>
            </w:tabs>
            <w:rPr>
              <w:rFonts w:asciiTheme="minorHAnsi" w:eastAsiaTheme="minorEastAsia" w:hAnsiTheme="minorHAnsi" w:cstheme="minorBidi"/>
              <w:noProof/>
              <w:color w:val="auto"/>
              <w:shd w:val="clear" w:color="auto" w:fill="auto"/>
              <w:lang w:val="en-GB" w:eastAsia="en-GB"/>
            </w:rPr>
          </w:pPr>
          <w:r>
            <w:fldChar w:fldCharType="begin"/>
          </w:r>
          <w:r>
            <w:instrText xml:space="preserve"> TOC \o "1-3" \h \z \u </w:instrText>
          </w:r>
          <w:r>
            <w:fldChar w:fldCharType="separate"/>
          </w:r>
          <w:hyperlink w:anchor="_Toc95124453" w:history="1">
            <w:r w:rsidR="00AE4B0D" w:rsidRPr="00C40601">
              <w:rPr>
                <w:rStyle w:val="Hyperlink"/>
                <w:noProof/>
              </w:rPr>
              <w:t>1</w:t>
            </w:r>
            <w:r w:rsidR="00AE4B0D">
              <w:rPr>
                <w:rFonts w:asciiTheme="minorHAnsi" w:eastAsiaTheme="minorEastAsia" w:hAnsiTheme="minorHAnsi" w:cstheme="minorBidi"/>
                <w:noProof/>
                <w:color w:val="auto"/>
                <w:shd w:val="clear" w:color="auto" w:fill="auto"/>
                <w:lang w:val="en-GB" w:eastAsia="en-GB"/>
              </w:rPr>
              <w:tab/>
            </w:r>
            <w:r w:rsidR="00AE4B0D" w:rsidRPr="00C40601">
              <w:rPr>
                <w:rStyle w:val="Hyperlink"/>
                <w:noProof/>
              </w:rPr>
              <w:t>It’s part of CONNECT</w:t>
            </w:r>
            <w:r w:rsidR="00AE4B0D">
              <w:rPr>
                <w:noProof/>
                <w:webHidden/>
              </w:rPr>
              <w:tab/>
            </w:r>
            <w:r w:rsidR="00AE4B0D">
              <w:rPr>
                <w:noProof/>
                <w:webHidden/>
              </w:rPr>
              <w:fldChar w:fldCharType="begin"/>
            </w:r>
            <w:r w:rsidR="00AE4B0D">
              <w:rPr>
                <w:noProof/>
                <w:webHidden/>
              </w:rPr>
              <w:instrText xml:space="preserve"> PAGEREF _Toc95124453 \h </w:instrText>
            </w:r>
            <w:r w:rsidR="00AE4B0D">
              <w:rPr>
                <w:noProof/>
                <w:webHidden/>
              </w:rPr>
            </w:r>
            <w:r w:rsidR="00AE4B0D">
              <w:rPr>
                <w:noProof/>
                <w:webHidden/>
              </w:rPr>
              <w:fldChar w:fldCharType="separate"/>
            </w:r>
            <w:r w:rsidR="00AE4B0D">
              <w:rPr>
                <w:noProof/>
                <w:webHidden/>
              </w:rPr>
              <w:t>3</w:t>
            </w:r>
            <w:r w:rsidR="00AE4B0D">
              <w:rPr>
                <w:noProof/>
                <w:webHidden/>
              </w:rPr>
              <w:fldChar w:fldCharType="end"/>
            </w:r>
          </w:hyperlink>
        </w:p>
        <w:p w14:paraId="4BF2FA42" w14:textId="68CE1AF5" w:rsidR="00AE4B0D" w:rsidRDefault="004D2020">
          <w:pPr>
            <w:pStyle w:val="TOC2"/>
            <w:tabs>
              <w:tab w:val="left" w:pos="880"/>
              <w:tab w:val="right" w:leader="dot" w:pos="8494"/>
            </w:tabs>
            <w:rPr>
              <w:rFonts w:asciiTheme="minorHAnsi" w:eastAsiaTheme="minorEastAsia" w:hAnsiTheme="minorHAnsi" w:cstheme="minorBidi"/>
              <w:noProof/>
              <w:color w:val="auto"/>
              <w:shd w:val="clear" w:color="auto" w:fill="auto"/>
              <w:lang w:val="en-GB" w:eastAsia="en-GB"/>
            </w:rPr>
          </w:pPr>
          <w:hyperlink w:anchor="_Toc95124454" w:history="1">
            <w:r w:rsidR="00AE4B0D" w:rsidRPr="00C40601">
              <w:rPr>
                <w:rStyle w:val="Hyperlink"/>
                <w:noProof/>
              </w:rPr>
              <w:t>1.1</w:t>
            </w:r>
            <w:r w:rsidR="00AE4B0D">
              <w:rPr>
                <w:rFonts w:asciiTheme="minorHAnsi" w:eastAsiaTheme="minorEastAsia" w:hAnsiTheme="minorHAnsi" w:cstheme="minorBidi"/>
                <w:noProof/>
                <w:color w:val="auto"/>
                <w:shd w:val="clear" w:color="auto" w:fill="auto"/>
                <w:lang w:val="en-GB" w:eastAsia="en-GB"/>
              </w:rPr>
              <w:tab/>
            </w:r>
            <w:r w:rsidR="00AE4B0D" w:rsidRPr="00C40601">
              <w:rPr>
                <w:rStyle w:val="Hyperlink"/>
                <w:noProof/>
              </w:rPr>
              <w:t>Overview of Carbon Neutral</w:t>
            </w:r>
            <w:r w:rsidR="00AE4B0D">
              <w:rPr>
                <w:noProof/>
                <w:webHidden/>
              </w:rPr>
              <w:tab/>
            </w:r>
            <w:r w:rsidR="00AE4B0D">
              <w:rPr>
                <w:noProof/>
                <w:webHidden/>
              </w:rPr>
              <w:fldChar w:fldCharType="begin"/>
            </w:r>
            <w:r w:rsidR="00AE4B0D">
              <w:rPr>
                <w:noProof/>
                <w:webHidden/>
              </w:rPr>
              <w:instrText xml:space="preserve"> PAGEREF _Toc95124454 \h </w:instrText>
            </w:r>
            <w:r w:rsidR="00AE4B0D">
              <w:rPr>
                <w:noProof/>
                <w:webHidden/>
              </w:rPr>
            </w:r>
            <w:r w:rsidR="00AE4B0D">
              <w:rPr>
                <w:noProof/>
                <w:webHidden/>
              </w:rPr>
              <w:fldChar w:fldCharType="separate"/>
            </w:r>
            <w:r w:rsidR="00AE4B0D">
              <w:rPr>
                <w:noProof/>
                <w:webHidden/>
              </w:rPr>
              <w:t>3</w:t>
            </w:r>
            <w:r w:rsidR="00AE4B0D">
              <w:rPr>
                <w:noProof/>
                <w:webHidden/>
              </w:rPr>
              <w:fldChar w:fldCharType="end"/>
            </w:r>
          </w:hyperlink>
        </w:p>
        <w:p w14:paraId="437783C1" w14:textId="16264AC5" w:rsidR="00AE4B0D" w:rsidRDefault="004D2020">
          <w:pPr>
            <w:pStyle w:val="TOC1"/>
            <w:tabs>
              <w:tab w:val="left" w:pos="440"/>
              <w:tab w:val="right" w:leader="dot" w:pos="8494"/>
            </w:tabs>
            <w:rPr>
              <w:rFonts w:asciiTheme="minorHAnsi" w:eastAsiaTheme="minorEastAsia" w:hAnsiTheme="minorHAnsi" w:cstheme="minorBidi"/>
              <w:noProof/>
              <w:color w:val="auto"/>
              <w:shd w:val="clear" w:color="auto" w:fill="auto"/>
              <w:lang w:val="en-GB" w:eastAsia="en-GB"/>
            </w:rPr>
          </w:pPr>
          <w:hyperlink w:anchor="_Toc95124455" w:history="1">
            <w:r w:rsidR="00AE4B0D" w:rsidRPr="00C40601">
              <w:rPr>
                <w:rStyle w:val="Hyperlink"/>
                <w:noProof/>
              </w:rPr>
              <w:t>2</w:t>
            </w:r>
            <w:r w:rsidR="00AE4B0D">
              <w:rPr>
                <w:rFonts w:asciiTheme="minorHAnsi" w:eastAsiaTheme="minorEastAsia" w:hAnsiTheme="minorHAnsi" w:cstheme="minorBidi"/>
                <w:noProof/>
                <w:color w:val="auto"/>
                <w:shd w:val="clear" w:color="auto" w:fill="auto"/>
                <w:lang w:val="en-GB" w:eastAsia="en-GB"/>
              </w:rPr>
              <w:tab/>
            </w:r>
            <w:r w:rsidR="00AE4B0D" w:rsidRPr="00C40601">
              <w:rPr>
                <w:rStyle w:val="Hyperlink"/>
                <w:noProof/>
              </w:rPr>
              <w:t>The activities</w:t>
            </w:r>
            <w:r w:rsidR="00AE4B0D">
              <w:rPr>
                <w:noProof/>
                <w:webHidden/>
              </w:rPr>
              <w:tab/>
            </w:r>
            <w:r w:rsidR="00AE4B0D">
              <w:rPr>
                <w:noProof/>
                <w:webHidden/>
              </w:rPr>
              <w:fldChar w:fldCharType="begin"/>
            </w:r>
            <w:r w:rsidR="00AE4B0D">
              <w:rPr>
                <w:noProof/>
                <w:webHidden/>
              </w:rPr>
              <w:instrText xml:space="preserve"> PAGEREF _Toc95124455 \h </w:instrText>
            </w:r>
            <w:r w:rsidR="00AE4B0D">
              <w:rPr>
                <w:noProof/>
                <w:webHidden/>
              </w:rPr>
            </w:r>
            <w:r w:rsidR="00AE4B0D">
              <w:rPr>
                <w:noProof/>
                <w:webHidden/>
              </w:rPr>
              <w:fldChar w:fldCharType="separate"/>
            </w:r>
            <w:r w:rsidR="00AE4B0D">
              <w:rPr>
                <w:noProof/>
                <w:webHidden/>
              </w:rPr>
              <w:t>5</w:t>
            </w:r>
            <w:r w:rsidR="00AE4B0D">
              <w:rPr>
                <w:noProof/>
                <w:webHidden/>
              </w:rPr>
              <w:fldChar w:fldCharType="end"/>
            </w:r>
          </w:hyperlink>
        </w:p>
        <w:p w14:paraId="5B0656E2" w14:textId="41C5CB71" w:rsidR="00AE4B0D" w:rsidRDefault="004D2020">
          <w:pPr>
            <w:pStyle w:val="TOC2"/>
            <w:tabs>
              <w:tab w:val="left" w:pos="880"/>
              <w:tab w:val="right" w:leader="dot" w:pos="8494"/>
            </w:tabs>
            <w:rPr>
              <w:rFonts w:asciiTheme="minorHAnsi" w:eastAsiaTheme="minorEastAsia" w:hAnsiTheme="minorHAnsi" w:cstheme="minorBidi"/>
              <w:noProof/>
              <w:color w:val="auto"/>
              <w:shd w:val="clear" w:color="auto" w:fill="auto"/>
              <w:lang w:val="en-GB" w:eastAsia="en-GB"/>
            </w:rPr>
          </w:pPr>
          <w:hyperlink w:anchor="_Toc95124456" w:history="1">
            <w:r w:rsidR="00AE4B0D" w:rsidRPr="00C40601">
              <w:rPr>
                <w:rStyle w:val="Hyperlink"/>
                <w:noProof/>
              </w:rPr>
              <w:t>2.1</w:t>
            </w:r>
            <w:r w:rsidR="00AE4B0D">
              <w:rPr>
                <w:rFonts w:asciiTheme="minorHAnsi" w:eastAsiaTheme="minorEastAsia" w:hAnsiTheme="minorHAnsi" w:cstheme="minorBidi"/>
                <w:noProof/>
                <w:color w:val="auto"/>
                <w:shd w:val="clear" w:color="auto" w:fill="auto"/>
                <w:lang w:val="en-GB" w:eastAsia="en-GB"/>
              </w:rPr>
              <w:tab/>
            </w:r>
            <w:r w:rsidR="00AE4B0D" w:rsidRPr="00C40601">
              <w:rPr>
                <w:rStyle w:val="Hyperlink"/>
                <w:noProof/>
              </w:rPr>
              <w:t>CARE: The Challenge</w:t>
            </w:r>
            <w:r w:rsidR="00AE4B0D">
              <w:rPr>
                <w:noProof/>
                <w:webHidden/>
              </w:rPr>
              <w:tab/>
            </w:r>
            <w:r w:rsidR="00AE4B0D">
              <w:rPr>
                <w:noProof/>
                <w:webHidden/>
              </w:rPr>
              <w:fldChar w:fldCharType="begin"/>
            </w:r>
            <w:r w:rsidR="00AE4B0D">
              <w:rPr>
                <w:noProof/>
                <w:webHidden/>
              </w:rPr>
              <w:instrText xml:space="preserve"> PAGEREF _Toc95124456 \h </w:instrText>
            </w:r>
            <w:r w:rsidR="00AE4B0D">
              <w:rPr>
                <w:noProof/>
                <w:webHidden/>
              </w:rPr>
            </w:r>
            <w:r w:rsidR="00AE4B0D">
              <w:rPr>
                <w:noProof/>
                <w:webHidden/>
              </w:rPr>
              <w:fldChar w:fldCharType="separate"/>
            </w:r>
            <w:r w:rsidR="00AE4B0D">
              <w:rPr>
                <w:noProof/>
                <w:webHidden/>
              </w:rPr>
              <w:t>5</w:t>
            </w:r>
            <w:r w:rsidR="00AE4B0D">
              <w:rPr>
                <w:noProof/>
                <w:webHidden/>
              </w:rPr>
              <w:fldChar w:fldCharType="end"/>
            </w:r>
          </w:hyperlink>
        </w:p>
        <w:p w14:paraId="1D3FF8CA" w14:textId="667F0321" w:rsidR="00AE4B0D" w:rsidRDefault="004D2020">
          <w:pPr>
            <w:pStyle w:val="TOC2"/>
            <w:tabs>
              <w:tab w:val="left" w:pos="880"/>
              <w:tab w:val="right" w:leader="dot" w:pos="8494"/>
            </w:tabs>
            <w:rPr>
              <w:rFonts w:asciiTheme="minorHAnsi" w:eastAsiaTheme="minorEastAsia" w:hAnsiTheme="minorHAnsi" w:cstheme="minorBidi"/>
              <w:noProof/>
              <w:color w:val="auto"/>
              <w:shd w:val="clear" w:color="auto" w:fill="auto"/>
              <w:lang w:val="en-GB" w:eastAsia="en-GB"/>
            </w:rPr>
          </w:pPr>
          <w:hyperlink w:anchor="_Toc95124457" w:history="1">
            <w:r w:rsidR="00AE4B0D" w:rsidRPr="00C40601">
              <w:rPr>
                <w:rStyle w:val="Hyperlink"/>
                <w:noProof/>
              </w:rPr>
              <w:t>2.2</w:t>
            </w:r>
            <w:r w:rsidR="00AE4B0D">
              <w:rPr>
                <w:rFonts w:asciiTheme="minorHAnsi" w:eastAsiaTheme="minorEastAsia" w:hAnsiTheme="minorHAnsi" w:cstheme="minorBidi"/>
                <w:noProof/>
                <w:color w:val="auto"/>
                <w:shd w:val="clear" w:color="auto" w:fill="auto"/>
                <w:lang w:val="en-GB" w:eastAsia="en-GB"/>
              </w:rPr>
              <w:tab/>
            </w:r>
            <w:r w:rsidR="00AE4B0D" w:rsidRPr="00C40601">
              <w:rPr>
                <w:rStyle w:val="Hyperlink"/>
                <w:noProof/>
              </w:rPr>
              <w:t>KNOW 2: Game</w:t>
            </w:r>
            <w:r w:rsidR="00AE4B0D">
              <w:rPr>
                <w:noProof/>
                <w:webHidden/>
              </w:rPr>
              <w:tab/>
            </w:r>
            <w:r w:rsidR="00AE4B0D">
              <w:rPr>
                <w:noProof/>
                <w:webHidden/>
              </w:rPr>
              <w:fldChar w:fldCharType="begin"/>
            </w:r>
            <w:r w:rsidR="00AE4B0D">
              <w:rPr>
                <w:noProof/>
                <w:webHidden/>
              </w:rPr>
              <w:instrText xml:space="preserve"> PAGEREF _Toc95124457 \h </w:instrText>
            </w:r>
            <w:r w:rsidR="00AE4B0D">
              <w:rPr>
                <w:noProof/>
                <w:webHidden/>
              </w:rPr>
            </w:r>
            <w:r w:rsidR="00AE4B0D">
              <w:rPr>
                <w:noProof/>
                <w:webHidden/>
              </w:rPr>
              <w:fldChar w:fldCharType="separate"/>
            </w:r>
            <w:r w:rsidR="00AE4B0D">
              <w:rPr>
                <w:noProof/>
                <w:webHidden/>
              </w:rPr>
              <w:t>5</w:t>
            </w:r>
            <w:r w:rsidR="00AE4B0D">
              <w:rPr>
                <w:noProof/>
                <w:webHidden/>
              </w:rPr>
              <w:fldChar w:fldCharType="end"/>
            </w:r>
          </w:hyperlink>
        </w:p>
        <w:p w14:paraId="3A382B4F" w14:textId="3888515D" w:rsidR="00AE4B0D" w:rsidRDefault="004D2020">
          <w:pPr>
            <w:pStyle w:val="TOC2"/>
            <w:tabs>
              <w:tab w:val="left" w:pos="880"/>
              <w:tab w:val="right" w:leader="dot" w:pos="8494"/>
            </w:tabs>
            <w:rPr>
              <w:rFonts w:asciiTheme="minorHAnsi" w:eastAsiaTheme="minorEastAsia" w:hAnsiTheme="minorHAnsi" w:cstheme="minorBidi"/>
              <w:noProof/>
              <w:color w:val="auto"/>
              <w:shd w:val="clear" w:color="auto" w:fill="auto"/>
              <w:lang w:val="en-GB" w:eastAsia="en-GB"/>
            </w:rPr>
          </w:pPr>
          <w:hyperlink w:anchor="_Toc95124458" w:history="1">
            <w:r w:rsidR="00AE4B0D" w:rsidRPr="00C40601">
              <w:rPr>
                <w:rStyle w:val="Hyperlink"/>
                <w:noProof/>
              </w:rPr>
              <w:t>2.3</w:t>
            </w:r>
            <w:r w:rsidR="00AE4B0D">
              <w:rPr>
                <w:rFonts w:asciiTheme="minorHAnsi" w:eastAsiaTheme="minorEastAsia" w:hAnsiTheme="minorHAnsi" w:cstheme="minorBidi"/>
                <w:noProof/>
                <w:color w:val="auto"/>
                <w:shd w:val="clear" w:color="auto" w:fill="auto"/>
                <w:lang w:val="en-GB" w:eastAsia="en-GB"/>
              </w:rPr>
              <w:tab/>
            </w:r>
            <w:r w:rsidR="00AE4B0D" w:rsidRPr="00C40601">
              <w:rPr>
                <w:rStyle w:val="Hyperlink"/>
                <w:noProof/>
              </w:rPr>
              <w:t>DO: Recommendations</w:t>
            </w:r>
            <w:r w:rsidR="00AE4B0D">
              <w:rPr>
                <w:noProof/>
                <w:webHidden/>
              </w:rPr>
              <w:tab/>
            </w:r>
            <w:r w:rsidR="00AE4B0D">
              <w:rPr>
                <w:noProof/>
                <w:webHidden/>
              </w:rPr>
              <w:fldChar w:fldCharType="begin"/>
            </w:r>
            <w:r w:rsidR="00AE4B0D">
              <w:rPr>
                <w:noProof/>
                <w:webHidden/>
              </w:rPr>
              <w:instrText xml:space="preserve"> PAGEREF _Toc95124458 \h </w:instrText>
            </w:r>
            <w:r w:rsidR="00AE4B0D">
              <w:rPr>
                <w:noProof/>
                <w:webHidden/>
              </w:rPr>
            </w:r>
            <w:r w:rsidR="00AE4B0D">
              <w:rPr>
                <w:noProof/>
                <w:webHidden/>
              </w:rPr>
              <w:fldChar w:fldCharType="separate"/>
            </w:r>
            <w:r w:rsidR="00AE4B0D">
              <w:rPr>
                <w:noProof/>
                <w:webHidden/>
              </w:rPr>
              <w:t>6</w:t>
            </w:r>
            <w:r w:rsidR="00AE4B0D">
              <w:rPr>
                <w:noProof/>
                <w:webHidden/>
              </w:rPr>
              <w:fldChar w:fldCharType="end"/>
            </w:r>
          </w:hyperlink>
        </w:p>
        <w:p w14:paraId="17E24BF2" w14:textId="0C014754" w:rsidR="00AE4B0D" w:rsidRDefault="004D2020">
          <w:pPr>
            <w:pStyle w:val="TOC1"/>
            <w:tabs>
              <w:tab w:val="left" w:pos="440"/>
              <w:tab w:val="right" w:leader="dot" w:pos="8494"/>
            </w:tabs>
            <w:rPr>
              <w:rFonts w:asciiTheme="minorHAnsi" w:eastAsiaTheme="minorEastAsia" w:hAnsiTheme="minorHAnsi" w:cstheme="minorBidi"/>
              <w:noProof/>
              <w:color w:val="auto"/>
              <w:shd w:val="clear" w:color="auto" w:fill="auto"/>
              <w:lang w:val="en-GB" w:eastAsia="en-GB"/>
            </w:rPr>
          </w:pPr>
          <w:hyperlink w:anchor="_Toc95124459" w:history="1">
            <w:r w:rsidR="00AE4B0D" w:rsidRPr="00C40601">
              <w:rPr>
                <w:rStyle w:val="Hyperlink"/>
                <w:noProof/>
              </w:rPr>
              <w:t>3</w:t>
            </w:r>
            <w:r w:rsidR="00AE4B0D">
              <w:rPr>
                <w:rFonts w:asciiTheme="minorHAnsi" w:eastAsiaTheme="minorEastAsia" w:hAnsiTheme="minorHAnsi" w:cstheme="minorBidi"/>
                <w:noProof/>
                <w:color w:val="auto"/>
                <w:shd w:val="clear" w:color="auto" w:fill="auto"/>
                <w:lang w:val="en-GB" w:eastAsia="en-GB"/>
              </w:rPr>
              <w:tab/>
            </w:r>
            <w:r w:rsidR="00AE4B0D" w:rsidRPr="00C40601">
              <w:rPr>
                <w:rStyle w:val="Hyperlink"/>
                <w:noProof/>
              </w:rPr>
              <w:t>Presenting your work</w:t>
            </w:r>
            <w:r w:rsidR="00AE4B0D">
              <w:rPr>
                <w:noProof/>
                <w:webHidden/>
              </w:rPr>
              <w:tab/>
            </w:r>
            <w:r w:rsidR="00AE4B0D">
              <w:rPr>
                <w:noProof/>
                <w:webHidden/>
              </w:rPr>
              <w:fldChar w:fldCharType="begin"/>
            </w:r>
            <w:r w:rsidR="00AE4B0D">
              <w:rPr>
                <w:noProof/>
                <w:webHidden/>
              </w:rPr>
              <w:instrText xml:space="preserve"> PAGEREF _Toc95124459 \h </w:instrText>
            </w:r>
            <w:r w:rsidR="00AE4B0D">
              <w:rPr>
                <w:noProof/>
                <w:webHidden/>
              </w:rPr>
            </w:r>
            <w:r w:rsidR="00AE4B0D">
              <w:rPr>
                <w:noProof/>
                <w:webHidden/>
              </w:rPr>
              <w:fldChar w:fldCharType="separate"/>
            </w:r>
            <w:r w:rsidR="00AE4B0D">
              <w:rPr>
                <w:noProof/>
                <w:webHidden/>
              </w:rPr>
              <w:t>7</w:t>
            </w:r>
            <w:r w:rsidR="00AE4B0D">
              <w:rPr>
                <w:noProof/>
                <w:webHidden/>
              </w:rPr>
              <w:fldChar w:fldCharType="end"/>
            </w:r>
          </w:hyperlink>
        </w:p>
        <w:p w14:paraId="39FF2ABE" w14:textId="5F883903" w:rsidR="00B527CD" w:rsidRDefault="00B527CD">
          <w:r>
            <w:rPr>
              <w:b/>
              <w:bCs/>
              <w:lang w:val="pt-PT"/>
            </w:rPr>
            <w:fldChar w:fldCharType="end"/>
          </w:r>
        </w:p>
      </w:sdtContent>
    </w:sdt>
    <w:p w14:paraId="5DE2207A" w14:textId="77777777" w:rsidR="00B56A86" w:rsidRPr="00B527CD" w:rsidRDefault="00B56A86" w:rsidP="00B56A86">
      <w:pPr>
        <w:pStyle w:val="Tabela"/>
      </w:pPr>
    </w:p>
    <w:p w14:paraId="11907562" w14:textId="75162FDF" w:rsidR="00D131D8" w:rsidRDefault="00D131D8" w:rsidP="00B56A86">
      <w:pPr>
        <w:pStyle w:val="Tabela"/>
      </w:pPr>
    </w:p>
    <w:p w14:paraId="71380E6D" w14:textId="735DDCD0" w:rsidR="007E5227" w:rsidRPr="00137720" w:rsidRDefault="00B56A86" w:rsidP="00137720">
      <w:pPr>
        <w:pStyle w:val="TOCHeading"/>
        <w:ind w:right="944"/>
        <w:jc w:val="right"/>
        <w:rPr>
          <w:i/>
          <w:iCs/>
        </w:rPr>
      </w:pPr>
      <w:r w:rsidRPr="00653B7D">
        <w:rPr>
          <w:i/>
          <w:iCs/>
        </w:rPr>
        <w:t>In compliance with</w:t>
      </w:r>
    </w:p>
    <w:tbl>
      <w:tblPr>
        <w:tblStyle w:val="Estilo1"/>
        <w:tblW w:w="0" w:type="auto"/>
        <w:jc w:val="center"/>
        <w:tblLook w:val="04A0" w:firstRow="1" w:lastRow="0" w:firstColumn="1" w:lastColumn="0" w:noHBand="0" w:noVBand="1"/>
      </w:tblPr>
      <w:tblGrid>
        <w:gridCol w:w="1398"/>
        <w:gridCol w:w="1410"/>
        <w:gridCol w:w="1410"/>
        <w:gridCol w:w="1438"/>
        <w:gridCol w:w="1438"/>
        <w:gridCol w:w="1410"/>
      </w:tblGrid>
      <w:tr w:rsidR="007E5227" w14:paraId="759CE3EA" w14:textId="77777777" w:rsidTr="00AC7143">
        <w:trPr>
          <w:jc w:val="center"/>
        </w:trPr>
        <w:tc>
          <w:tcPr>
            <w:tcW w:w="8494" w:type="dxa"/>
            <w:gridSpan w:val="6"/>
            <w:vAlign w:val="center"/>
          </w:tcPr>
          <w:p w14:paraId="596AE9EC" w14:textId="77777777" w:rsidR="007E5227" w:rsidRPr="000F4473" w:rsidRDefault="007E5227" w:rsidP="00816D99">
            <w:pPr>
              <w:ind w:hanging="120"/>
              <w:rPr>
                <w:noProof/>
              </w:rPr>
            </w:pPr>
            <w:r w:rsidRPr="00B56A86">
              <w:rPr>
                <w:noProof/>
              </w:rPr>
              <w:drawing>
                <wp:inline distT="0" distB="0" distL="0" distR="0" wp14:anchorId="25E4F73D" wp14:editId="5BED9DA6">
                  <wp:extent cx="5390157" cy="76111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7861"/>
                          <a:stretch/>
                        </pic:blipFill>
                        <pic:spPr bwMode="auto">
                          <a:xfrm>
                            <a:off x="0" y="0"/>
                            <a:ext cx="5390157" cy="7611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7143" w14:paraId="785FD4ED" w14:textId="77777777" w:rsidTr="00AC7143">
        <w:trPr>
          <w:jc w:val="center"/>
        </w:trPr>
        <w:tc>
          <w:tcPr>
            <w:tcW w:w="1415" w:type="dxa"/>
            <w:vAlign w:val="center"/>
          </w:tcPr>
          <w:p w14:paraId="1EE07867" w14:textId="4E448FCF" w:rsidR="007E5227" w:rsidRDefault="00235188" w:rsidP="00AC7143">
            <w:pPr>
              <w:jc w:val="right"/>
            </w:pPr>
            <w:r>
              <w:object w:dxaOrig="2784" w:dyaOrig="2772" w14:anchorId="5A78B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63.75pt" o:ole="">
                  <v:imagedata r:id="rId14" o:title="" blacklevel="13107f" grayscale="t"/>
                </v:shape>
                <o:OLEObject Type="Embed" ProgID="Paint.Picture" ShapeID="_x0000_i1025" DrawAspect="Content" ObjectID="_1705738569" r:id="rId15"/>
              </w:object>
            </w:r>
          </w:p>
        </w:tc>
        <w:tc>
          <w:tcPr>
            <w:tcW w:w="1415" w:type="dxa"/>
            <w:vAlign w:val="center"/>
          </w:tcPr>
          <w:p w14:paraId="2477CC94" w14:textId="7284F663" w:rsidR="007E5227" w:rsidRDefault="00AC7143" w:rsidP="00816D99">
            <w:r>
              <w:object w:dxaOrig="2772" w:dyaOrig="2760" w14:anchorId="1F08A115">
                <v:shape id="_x0000_i1026" type="#_x0000_t75" style="width:65.3pt;height:63.75pt" o:ole="">
                  <v:imagedata r:id="rId16" o:title="" grayscale="t"/>
                </v:shape>
                <o:OLEObject Type="Embed" ProgID="Paint.Picture" ShapeID="_x0000_i1026" DrawAspect="Content" ObjectID="_1705738570" r:id="rId17"/>
              </w:object>
            </w:r>
          </w:p>
        </w:tc>
        <w:tc>
          <w:tcPr>
            <w:tcW w:w="1416" w:type="dxa"/>
            <w:vAlign w:val="center"/>
          </w:tcPr>
          <w:p w14:paraId="22F01658" w14:textId="118C5080" w:rsidR="007E5227" w:rsidRDefault="00306FB3" w:rsidP="00816D99">
            <w:r>
              <w:object w:dxaOrig="2772" w:dyaOrig="2772" w14:anchorId="3D8A2AB0">
                <v:shape id="_x0000_i1027" type="#_x0000_t75" style="width:65.95pt;height:65.95pt" o:ole="">
                  <v:imagedata r:id="rId18" o:title="" blacklevel="6554f" grayscale="t"/>
                </v:shape>
                <o:OLEObject Type="Embed" ProgID="Paint.Picture" ShapeID="_x0000_i1027" DrawAspect="Content" ObjectID="_1705738571" r:id="rId19"/>
              </w:object>
            </w:r>
          </w:p>
        </w:tc>
        <w:tc>
          <w:tcPr>
            <w:tcW w:w="1416" w:type="dxa"/>
            <w:vAlign w:val="center"/>
          </w:tcPr>
          <w:p w14:paraId="6F95F9DE" w14:textId="1DEBBACD" w:rsidR="007E5227" w:rsidRDefault="00235188" w:rsidP="00816D99">
            <w:r>
              <w:object w:dxaOrig="2772" w:dyaOrig="2772" w14:anchorId="75B74399">
                <v:shape id="_x0000_i1028" type="#_x0000_t75" style="width:65.95pt;height:65.95pt" o:ole="">
                  <v:imagedata r:id="rId20" o:title="" blacklevel="13107f" grayscale="t"/>
                </v:shape>
                <o:OLEObject Type="Embed" ProgID="Paint.Picture" ShapeID="_x0000_i1028" DrawAspect="Content" ObjectID="_1705738572" r:id="rId21"/>
              </w:object>
            </w:r>
          </w:p>
        </w:tc>
        <w:tc>
          <w:tcPr>
            <w:tcW w:w="1416" w:type="dxa"/>
            <w:vAlign w:val="center"/>
          </w:tcPr>
          <w:p w14:paraId="679FB9EC" w14:textId="4984C2CF" w:rsidR="007E5227" w:rsidRDefault="003C50D4" w:rsidP="00816D99">
            <w:r>
              <w:object w:dxaOrig="2772" w:dyaOrig="2772" w14:anchorId="0BB6583B">
                <v:shape id="_x0000_i1029" type="#_x0000_t75" style="width:67.5pt;height:67.5pt" o:ole="">
                  <v:imagedata r:id="rId22" o:title="" blacklevel="6554f" grayscale="t"/>
                </v:shape>
                <o:OLEObject Type="Embed" ProgID="Paint.Picture" ShapeID="_x0000_i1029" DrawAspect="Content" ObjectID="_1705738573" r:id="rId23"/>
              </w:object>
            </w:r>
          </w:p>
        </w:tc>
        <w:tc>
          <w:tcPr>
            <w:tcW w:w="1416" w:type="dxa"/>
            <w:vAlign w:val="center"/>
          </w:tcPr>
          <w:p w14:paraId="75AC91BC" w14:textId="12AADA47" w:rsidR="007E5227" w:rsidRDefault="00AC7143" w:rsidP="00816D99">
            <w:r>
              <w:object w:dxaOrig="2772" w:dyaOrig="2784" w14:anchorId="3554E207">
                <v:shape id="_x0000_i1030" type="#_x0000_t75" style="width:65.95pt;height:67.5pt" o:ole="">
                  <v:imagedata r:id="rId24" o:title="" grayscale="t"/>
                </v:shape>
                <o:OLEObject Type="Embed" ProgID="Paint.Picture" ShapeID="_x0000_i1030" DrawAspect="Content" ObjectID="_1705738574" r:id="rId25"/>
              </w:object>
            </w:r>
          </w:p>
        </w:tc>
      </w:tr>
      <w:tr w:rsidR="00AC7143" w14:paraId="69BF13CF" w14:textId="77777777" w:rsidTr="00AC7143">
        <w:trPr>
          <w:trHeight w:val="1435"/>
          <w:jc w:val="center"/>
        </w:trPr>
        <w:tc>
          <w:tcPr>
            <w:tcW w:w="1415" w:type="dxa"/>
            <w:vAlign w:val="center"/>
          </w:tcPr>
          <w:p w14:paraId="0F787D37" w14:textId="2086E4C6" w:rsidR="007E5227" w:rsidRDefault="00773E5F" w:rsidP="00816D99">
            <w:pPr>
              <w:jc w:val="center"/>
            </w:pPr>
            <w:r>
              <w:object w:dxaOrig="2772" w:dyaOrig="2748" w14:anchorId="3DF3E615">
                <v:shape id="_x0000_i1031" type="#_x0000_t75" style="width:63.75pt;height:63.75pt" o:ole="">
                  <v:imagedata r:id="rId26" o:title=""/>
                </v:shape>
                <o:OLEObject Type="Embed" ProgID="Paint.Picture" ShapeID="_x0000_i1031" DrawAspect="Content" ObjectID="_1705738575" r:id="rId27"/>
              </w:object>
            </w:r>
          </w:p>
        </w:tc>
        <w:tc>
          <w:tcPr>
            <w:tcW w:w="1415" w:type="dxa"/>
            <w:vAlign w:val="center"/>
          </w:tcPr>
          <w:p w14:paraId="1C6856DD" w14:textId="169C9361" w:rsidR="007E5227" w:rsidRDefault="00235188" w:rsidP="00816D99">
            <w:pPr>
              <w:jc w:val="center"/>
            </w:pPr>
            <w:r>
              <w:object w:dxaOrig="2784" w:dyaOrig="2772" w14:anchorId="1DDF06D1">
                <v:shape id="_x0000_i1032" type="#_x0000_t75" style="width:66pt;height:65.95pt" o:ole="">
                  <v:imagedata r:id="rId28" o:title="" blacklevel="13107f" grayscale="t"/>
                </v:shape>
                <o:OLEObject Type="Embed" ProgID="Paint.Picture" ShapeID="_x0000_i1032" DrawAspect="Content" ObjectID="_1705738576" r:id="rId29"/>
              </w:object>
            </w:r>
          </w:p>
        </w:tc>
        <w:tc>
          <w:tcPr>
            <w:tcW w:w="1416" w:type="dxa"/>
            <w:vAlign w:val="center"/>
          </w:tcPr>
          <w:p w14:paraId="69D91262" w14:textId="30E3EE81" w:rsidR="007E5227" w:rsidRDefault="003C50D4" w:rsidP="00816D99">
            <w:pPr>
              <w:jc w:val="center"/>
            </w:pPr>
            <w:r>
              <w:object w:dxaOrig="2760" w:dyaOrig="2784" w14:anchorId="7FAC64A6">
                <v:shape id="_x0000_i1033" type="#_x0000_t75" style="width:63.75pt;height:65.3pt" o:ole="">
                  <v:imagedata r:id="rId30" o:title="" grayscale="t"/>
                </v:shape>
                <o:OLEObject Type="Embed" ProgID="Paint.Picture" ShapeID="_x0000_i1033" DrawAspect="Content" ObjectID="_1705738577" r:id="rId31"/>
              </w:object>
            </w:r>
          </w:p>
        </w:tc>
        <w:tc>
          <w:tcPr>
            <w:tcW w:w="1416" w:type="dxa"/>
            <w:vAlign w:val="center"/>
          </w:tcPr>
          <w:p w14:paraId="47A318FC" w14:textId="0CB60E9A" w:rsidR="007E5227" w:rsidRDefault="00235188" w:rsidP="00816D99">
            <w:pPr>
              <w:jc w:val="center"/>
            </w:pPr>
            <w:r>
              <w:object w:dxaOrig="2784" w:dyaOrig="2796" w14:anchorId="6D82BD9B">
                <v:shape id="_x0000_i1034" type="#_x0000_t75" style="width:66pt;height:66pt" o:ole="">
                  <v:imagedata r:id="rId32" o:title="" blacklevel="13107f" grayscale="t"/>
                </v:shape>
                <o:OLEObject Type="Embed" ProgID="Paint.Picture" ShapeID="_x0000_i1034" DrawAspect="Content" ObjectID="_1705738578" r:id="rId33"/>
              </w:object>
            </w:r>
          </w:p>
        </w:tc>
        <w:tc>
          <w:tcPr>
            <w:tcW w:w="1416" w:type="dxa"/>
            <w:vAlign w:val="center"/>
          </w:tcPr>
          <w:p w14:paraId="57025E27" w14:textId="7066451C" w:rsidR="007E5227" w:rsidRDefault="00773E5F" w:rsidP="00816D99">
            <w:pPr>
              <w:jc w:val="center"/>
            </w:pPr>
            <w:r>
              <w:object w:dxaOrig="2772" w:dyaOrig="2772" w14:anchorId="012609C2">
                <v:shape id="_x0000_i1035" type="#_x0000_t75" style="width:65.95pt;height:65.95pt" o:ole="">
                  <v:imagedata r:id="rId34" o:title=""/>
                </v:shape>
                <o:OLEObject Type="Embed" ProgID="Paint.Picture" ShapeID="_x0000_i1035" DrawAspect="Content" ObjectID="_1705738579" r:id="rId35"/>
              </w:object>
            </w:r>
          </w:p>
        </w:tc>
        <w:tc>
          <w:tcPr>
            <w:tcW w:w="1416" w:type="dxa"/>
            <w:vAlign w:val="center"/>
          </w:tcPr>
          <w:p w14:paraId="10E2D982" w14:textId="657F5921" w:rsidR="007E5227" w:rsidRDefault="00773E5F" w:rsidP="00816D99">
            <w:pPr>
              <w:jc w:val="center"/>
            </w:pPr>
            <w:r>
              <w:object w:dxaOrig="2772" w:dyaOrig="2760" w14:anchorId="52E4969F">
                <v:shape id="_x0000_i1036" type="#_x0000_t75" style="width:65.95pt;height:65.95pt" o:ole="">
                  <v:imagedata r:id="rId36" o:title=""/>
                </v:shape>
                <o:OLEObject Type="Embed" ProgID="Paint.Picture" ShapeID="_x0000_i1036" DrawAspect="Content" ObjectID="_1705738580" r:id="rId37"/>
              </w:object>
            </w:r>
          </w:p>
        </w:tc>
      </w:tr>
      <w:tr w:rsidR="00AC7143" w14:paraId="30EA41A4" w14:textId="77777777" w:rsidTr="00AC7143">
        <w:trPr>
          <w:jc w:val="center"/>
        </w:trPr>
        <w:tc>
          <w:tcPr>
            <w:tcW w:w="1415" w:type="dxa"/>
            <w:vAlign w:val="center"/>
          </w:tcPr>
          <w:p w14:paraId="6267E641" w14:textId="570515A8" w:rsidR="007E5227" w:rsidRDefault="00773E5F" w:rsidP="00816D99">
            <w:pPr>
              <w:jc w:val="center"/>
            </w:pPr>
            <w:r>
              <w:object w:dxaOrig="2784" w:dyaOrig="2760" w14:anchorId="7533BB93">
                <v:shape id="_x0000_i1037" type="#_x0000_t75" style="width:65.3pt;height:63.75pt" o:ole="">
                  <v:imagedata r:id="rId38" o:title=""/>
                </v:shape>
                <o:OLEObject Type="Embed" ProgID="Paint.Picture" ShapeID="_x0000_i1037" DrawAspect="Content" ObjectID="_1705738581" r:id="rId39"/>
              </w:object>
            </w:r>
          </w:p>
        </w:tc>
        <w:tc>
          <w:tcPr>
            <w:tcW w:w="1415" w:type="dxa"/>
            <w:vAlign w:val="center"/>
          </w:tcPr>
          <w:p w14:paraId="46F947B2" w14:textId="44E977B7" w:rsidR="007E5227" w:rsidRDefault="00235188" w:rsidP="00816D99">
            <w:pPr>
              <w:jc w:val="center"/>
            </w:pPr>
            <w:r>
              <w:object w:dxaOrig="2772" w:dyaOrig="2772" w14:anchorId="2E9CBA07">
                <v:shape id="_x0000_i1038" type="#_x0000_t75" style="width:65.3pt;height:65.3pt" o:ole="">
                  <v:imagedata r:id="rId40" o:title="" blacklevel="6554f" grayscale="t"/>
                </v:shape>
                <o:OLEObject Type="Embed" ProgID="Paint.Picture" ShapeID="_x0000_i1038" DrawAspect="Content" ObjectID="_1705738582" r:id="rId41"/>
              </w:object>
            </w:r>
          </w:p>
        </w:tc>
        <w:tc>
          <w:tcPr>
            <w:tcW w:w="1416" w:type="dxa"/>
            <w:vAlign w:val="center"/>
          </w:tcPr>
          <w:p w14:paraId="644049B5" w14:textId="6C3BEE9F" w:rsidR="007E5227" w:rsidRDefault="00306FB3" w:rsidP="00816D99">
            <w:pPr>
              <w:jc w:val="center"/>
            </w:pPr>
            <w:r>
              <w:object w:dxaOrig="2772" w:dyaOrig="2772" w14:anchorId="6697F7ED">
                <v:shape id="_x0000_i1039" type="#_x0000_t75" style="width:65.95pt;height:65.95pt" o:ole="">
                  <v:imagedata r:id="rId42" o:title="" blacklevel="6554f" grayscale="t"/>
                </v:shape>
                <o:OLEObject Type="Embed" ProgID="Paint.Picture" ShapeID="_x0000_i1039" DrawAspect="Content" ObjectID="_1705738583" r:id="rId43"/>
              </w:object>
            </w:r>
          </w:p>
        </w:tc>
        <w:tc>
          <w:tcPr>
            <w:tcW w:w="1416" w:type="dxa"/>
            <w:vAlign w:val="center"/>
          </w:tcPr>
          <w:p w14:paraId="1158A0FD" w14:textId="037E6E95" w:rsidR="007E5227" w:rsidRDefault="00235188" w:rsidP="00816D99">
            <w:pPr>
              <w:jc w:val="center"/>
            </w:pPr>
            <w:r>
              <w:object w:dxaOrig="2772" w:dyaOrig="2772" w14:anchorId="599D6112">
                <v:shape id="_x0000_i1040" type="#_x0000_t75" style="width:67.5pt;height:67.5pt" o:ole="">
                  <v:imagedata r:id="rId44" o:title="" blacklevel="13107f" grayscale="t"/>
                </v:shape>
                <o:OLEObject Type="Embed" ProgID="Paint.Picture" ShapeID="_x0000_i1040" DrawAspect="Content" ObjectID="_1705738584" r:id="rId45"/>
              </w:object>
            </w:r>
          </w:p>
        </w:tc>
        <w:tc>
          <w:tcPr>
            <w:tcW w:w="1416" w:type="dxa"/>
            <w:vAlign w:val="center"/>
          </w:tcPr>
          <w:p w14:paraId="1024C389" w14:textId="0BFEBA05" w:rsidR="007E5227" w:rsidRDefault="00235188" w:rsidP="00816D99">
            <w:pPr>
              <w:jc w:val="center"/>
            </w:pPr>
            <w:r>
              <w:object w:dxaOrig="2772" w:dyaOrig="2772" w14:anchorId="7EEF1E8D">
                <v:shape id="_x0000_i1041" type="#_x0000_t75" style="width:65.95pt;height:65.95pt" o:ole="">
                  <v:imagedata r:id="rId46" o:title="" blacklevel="13107f" grayscale="t"/>
                </v:shape>
                <o:OLEObject Type="Embed" ProgID="Paint.Picture" ShapeID="_x0000_i1041" DrawAspect="Content" ObjectID="_1705738585" r:id="rId47"/>
              </w:object>
            </w:r>
          </w:p>
        </w:tc>
        <w:tc>
          <w:tcPr>
            <w:tcW w:w="1416" w:type="dxa"/>
            <w:vAlign w:val="center"/>
          </w:tcPr>
          <w:p w14:paraId="6D6E0608" w14:textId="76A2D1B8" w:rsidR="007E5227" w:rsidRDefault="00AC7143" w:rsidP="00816D99">
            <w:pPr>
              <w:jc w:val="center"/>
            </w:pPr>
            <w:r>
              <w:object w:dxaOrig="2772" w:dyaOrig="2772" w14:anchorId="2E94A792">
                <v:shape id="_x0000_i1042" type="#_x0000_t75" style="width:63.75pt;height:63.75pt" o:ole="">
                  <v:imagedata r:id="rId48" o:title=""/>
                </v:shape>
                <o:OLEObject Type="Embed" ProgID="Paint.Picture" ShapeID="_x0000_i1042" DrawAspect="Content" ObjectID="_1705738586" r:id="rId49"/>
              </w:object>
            </w:r>
          </w:p>
        </w:tc>
      </w:tr>
    </w:tbl>
    <w:p w14:paraId="3CB61C98" w14:textId="77777777" w:rsidR="007E5227" w:rsidRPr="00B56A86" w:rsidRDefault="007E5227" w:rsidP="00B56A86">
      <w:pPr>
        <w:pStyle w:val="Tabela"/>
      </w:pPr>
    </w:p>
    <w:p w14:paraId="3185626E" w14:textId="77777777" w:rsidR="00773E5F" w:rsidRPr="00473DD8" w:rsidRDefault="00773E5F" w:rsidP="00773E5F">
      <w:pPr>
        <w:pStyle w:val="Heading1"/>
      </w:pPr>
      <w:bookmarkStart w:id="0" w:name="_Toc95123133"/>
      <w:bookmarkStart w:id="1" w:name="_Toc95124453"/>
      <w:bookmarkStart w:id="2" w:name="_Toc93676343"/>
      <w:r>
        <w:t>It’s part of CONNECT</w:t>
      </w:r>
      <w:bookmarkEnd w:id="0"/>
      <w:bookmarkEnd w:id="1"/>
    </w:p>
    <w:p w14:paraId="651DD6C6" w14:textId="77777777" w:rsidR="00773E5F" w:rsidRPr="004110D9" w:rsidRDefault="00773E5F" w:rsidP="00773E5F">
      <w:pPr>
        <w:rPr>
          <w:rFonts w:cstheme="minorHAnsi"/>
        </w:rPr>
      </w:pPr>
      <w:r w:rsidRPr="004110D9">
        <w:rPr>
          <w:rFonts w:cstheme="minorHAnsi"/>
        </w:rPr>
        <w:t xml:space="preserve">In the race towards </w:t>
      </w:r>
      <w:proofErr w:type="gramStart"/>
      <w:r w:rsidRPr="004110D9">
        <w:rPr>
          <w:rFonts w:cstheme="minorHAnsi"/>
        </w:rPr>
        <w:t>exam</w:t>
      </w:r>
      <w:proofErr w:type="gramEnd"/>
      <w:r w:rsidRPr="004110D9">
        <w:rPr>
          <w:rFonts w:cstheme="minorHAnsi"/>
        </w:rPr>
        <w:t xml:space="preserve"> it can be easy to forget the other goals of science education - scientific literacy and STEM careers. You can work towards these missing goals using - CONNECT an EC-funded project which offers a new kind of resource. Called </w:t>
      </w:r>
      <w:r w:rsidRPr="008A3750">
        <w:rPr>
          <w:rFonts w:cstheme="minorHAnsi"/>
        </w:rPr>
        <w:t>a</w:t>
      </w:r>
      <w:r w:rsidRPr="004110D9">
        <w:rPr>
          <w:rFonts w:cstheme="minorHAnsi"/>
          <w:b/>
          <w:bCs/>
        </w:rPr>
        <w:t xml:space="preserve"> Science Action</w:t>
      </w:r>
      <w:r w:rsidRPr="004110D9">
        <w:rPr>
          <w:rFonts w:cstheme="minorHAnsi"/>
        </w:rPr>
        <w:t>, it’s a</w:t>
      </w:r>
      <w:r w:rsidRPr="004110D9">
        <w:rPr>
          <w:rFonts w:cstheme="minorHAnsi"/>
          <w:b/>
          <w:bCs/>
        </w:rPr>
        <w:t xml:space="preserve"> </w:t>
      </w:r>
      <w:r w:rsidRPr="004110D9">
        <w:rPr>
          <w:rFonts w:cstheme="minorHAnsi"/>
        </w:rPr>
        <w:t xml:space="preserve">set of activities to integrate a real-life challenge into an existing topic. It ticks lots of boxes: </w:t>
      </w:r>
    </w:p>
    <w:p w14:paraId="44C54857" w14:textId="77777777" w:rsidR="00773E5F" w:rsidRPr="00AF0F1D" w:rsidRDefault="00773E5F" w:rsidP="00773E5F">
      <w:pPr>
        <w:pStyle w:val="ListParagraph"/>
      </w:pPr>
      <w:r w:rsidRPr="00AF0F1D">
        <w:t>Applies a science concept</w:t>
      </w:r>
    </w:p>
    <w:p w14:paraId="5F750659" w14:textId="77777777" w:rsidR="00773E5F" w:rsidRPr="00AF0F1D" w:rsidRDefault="00773E5F" w:rsidP="00773E5F">
      <w:pPr>
        <w:pStyle w:val="ListParagraph"/>
      </w:pPr>
      <w:r w:rsidRPr="00AF0F1D">
        <w:t>Teaches an enquiry skill</w:t>
      </w:r>
    </w:p>
    <w:p w14:paraId="27816EE2" w14:textId="77777777" w:rsidR="00773E5F" w:rsidRPr="00AF0F1D" w:rsidRDefault="00773E5F" w:rsidP="00773E5F">
      <w:pPr>
        <w:pStyle w:val="ListParagraph"/>
      </w:pPr>
      <w:r w:rsidRPr="00AF0F1D">
        <w:t>Provides an authentic end of unit assessment</w:t>
      </w:r>
    </w:p>
    <w:p w14:paraId="2B8792D1" w14:textId="77777777" w:rsidR="00773E5F" w:rsidRPr="00AF0F1D" w:rsidRDefault="00773E5F" w:rsidP="00773E5F">
      <w:pPr>
        <w:pStyle w:val="ListParagraph"/>
      </w:pPr>
      <w:r w:rsidRPr="00AF0F1D">
        <w:t>Shows students how science affects their world</w:t>
      </w:r>
    </w:p>
    <w:p w14:paraId="0B18370B" w14:textId="77777777" w:rsidR="00773E5F" w:rsidRPr="00AF0F1D" w:rsidRDefault="00773E5F" w:rsidP="00773E5F">
      <w:pPr>
        <w:pStyle w:val="ListParagraph"/>
      </w:pPr>
      <w:r w:rsidRPr="00AF0F1D">
        <w:t xml:space="preserve">Gets students interacting with a scientist or engineer (supplied by the project) </w:t>
      </w:r>
    </w:p>
    <w:p w14:paraId="3B044FAD" w14:textId="6CD12ADA" w:rsidR="00773E5F" w:rsidRDefault="00773E5F" w:rsidP="00773E5F">
      <w:pPr>
        <w:pStyle w:val="ListParagraph"/>
      </w:pPr>
      <w:r w:rsidRPr="00AF0F1D">
        <w:t>Encourages students to talk about science with their family</w:t>
      </w:r>
    </w:p>
    <w:p w14:paraId="2F65EF6C" w14:textId="749ED062" w:rsidR="00773E5F" w:rsidRDefault="00773E5F" w:rsidP="00773E5F">
      <w:pPr>
        <w:pStyle w:val="ListParagraph"/>
        <w:numPr>
          <w:ilvl w:val="0"/>
          <w:numId w:val="0"/>
        </w:numPr>
        <w:ind w:left="720"/>
      </w:pPr>
    </w:p>
    <w:p w14:paraId="0D4DD800" w14:textId="77777777" w:rsidR="00773E5F" w:rsidRPr="00773E5F" w:rsidRDefault="00773E5F" w:rsidP="00773E5F">
      <w:pPr>
        <w:rPr>
          <w:rFonts w:cstheme="minorHAnsi"/>
        </w:rPr>
      </w:pPr>
      <w:r w:rsidRPr="00773E5F">
        <w:rPr>
          <w:rFonts w:cstheme="minorHAnsi"/>
        </w:rPr>
        <w:t>As the STEM professional, you can play two main roles in a science action:</w:t>
      </w:r>
    </w:p>
    <w:p w14:paraId="7E644014" w14:textId="77777777" w:rsidR="00773E5F" w:rsidRPr="00773E5F" w:rsidRDefault="00773E5F" w:rsidP="00773E5F">
      <w:pPr>
        <w:pStyle w:val="ListParagraph"/>
      </w:pPr>
      <w:r w:rsidRPr="00773E5F">
        <w:t>Inspire students by showing them what professional scientists do</w:t>
      </w:r>
    </w:p>
    <w:p w14:paraId="66FB356D" w14:textId="4E34127B" w:rsidR="00773E5F" w:rsidRDefault="00773E5F" w:rsidP="00773E5F">
      <w:pPr>
        <w:pStyle w:val="ListParagraph"/>
      </w:pPr>
      <w:r w:rsidRPr="00773E5F">
        <w:t>Support students in learning scientific enquiry skills</w:t>
      </w:r>
    </w:p>
    <w:p w14:paraId="3EB5DFB6" w14:textId="62541997" w:rsidR="00773E5F" w:rsidRDefault="00773E5F" w:rsidP="00773E5F">
      <w:pPr>
        <w:pStyle w:val="ListParagraph"/>
        <w:numPr>
          <w:ilvl w:val="0"/>
          <w:numId w:val="0"/>
        </w:numPr>
        <w:ind w:left="720"/>
      </w:pPr>
    </w:p>
    <w:p w14:paraId="2D1C2BE8" w14:textId="77777777" w:rsidR="00773E5F" w:rsidRPr="008A3750" w:rsidRDefault="00773E5F" w:rsidP="00773E5F">
      <w:pPr>
        <w:pStyle w:val="Heading2"/>
      </w:pPr>
      <w:bookmarkStart w:id="3" w:name="_Toc95123134"/>
      <w:bookmarkStart w:id="4" w:name="_Toc95124454"/>
      <w:r w:rsidRPr="008A3750">
        <w:t>Overview of Carbon Neutral</w:t>
      </w:r>
      <w:bookmarkEnd w:id="3"/>
      <w:bookmarkEnd w:id="4"/>
    </w:p>
    <w:p w14:paraId="0A78F716" w14:textId="77777777" w:rsidR="00773E5F" w:rsidRPr="00773E5F" w:rsidRDefault="00773E5F" w:rsidP="00773E5F">
      <w:pPr>
        <w:rPr>
          <w:rFonts w:eastAsia="Calibri"/>
        </w:rPr>
      </w:pPr>
      <w:r w:rsidRPr="00773E5F">
        <w:rPr>
          <w:rFonts w:eastAsia="Calibri"/>
        </w:rPr>
        <w:t xml:space="preserve">The world is running out of time to protect the planet from the worst effects of climate change. The UK has committed to be carbon neutral by 2050. Everyone must play their part: individuals, </w:t>
      </w:r>
      <w:proofErr w:type="gramStart"/>
      <w:r w:rsidRPr="00773E5F">
        <w:rPr>
          <w:rFonts w:eastAsia="Calibri"/>
        </w:rPr>
        <w:t>households</w:t>
      </w:r>
      <w:proofErr w:type="gramEnd"/>
      <w:r w:rsidRPr="00773E5F">
        <w:rPr>
          <w:rFonts w:eastAsia="Calibri"/>
        </w:rPr>
        <w:t xml:space="preserve"> and businesses. In this activity students apply their knowledge of Earth’s atmosphere and global warming and learn the skill of consider different perspectives, as they help a café to become carbon neutral. First, they find out the different ways households and businesses emit carbon dioxide. Then they consider consequences to choose actions to reduce or offset emissions. Finally, they compete against each other to win the job of being the café’s carbon consultants by presenting their recommendations.</w:t>
      </w:r>
    </w:p>
    <w:p w14:paraId="5DABAB42" w14:textId="641950B1" w:rsidR="00773E5F" w:rsidRPr="00773E5F" w:rsidRDefault="00773E5F" w:rsidP="00773E5F">
      <w:bookmarkStart w:id="5" w:name="OLE_LINK5"/>
      <w:bookmarkStart w:id="6" w:name="OLE_LINK6"/>
      <w:r w:rsidRPr="00773E5F">
        <w:t>There are four different activities, which can be fitted around existing science lessons</w:t>
      </w:r>
      <w:r>
        <w:t>.</w:t>
      </w:r>
    </w:p>
    <w:bookmarkEnd w:id="5"/>
    <w:bookmarkEnd w:id="6"/>
    <w:p w14:paraId="1DD5D985" w14:textId="59488445" w:rsidR="00773E5F" w:rsidRDefault="00773E5F" w:rsidP="00773E5F">
      <w:r w:rsidRPr="00773E5F">
        <w:t xml:space="preserve">You can take part in any of these activities: </w:t>
      </w:r>
      <w:r>
        <w:t>CARE: The Challenge</w:t>
      </w:r>
      <w:r w:rsidRPr="00773E5F">
        <w:t xml:space="preserve">, </w:t>
      </w:r>
      <w:r>
        <w:t>KNOW 2: Game and DO: recommendations.</w:t>
      </w:r>
    </w:p>
    <w:tbl>
      <w:tblPr>
        <w:tblStyle w:val="TableGrid"/>
        <w:tblW w:w="9441" w:type="dxa"/>
        <w:tblLook w:val="04A0" w:firstRow="1" w:lastRow="0" w:firstColumn="1" w:lastColumn="0" w:noHBand="0" w:noVBand="1"/>
      </w:tblPr>
      <w:tblGrid>
        <w:gridCol w:w="2052"/>
        <w:gridCol w:w="2031"/>
        <w:gridCol w:w="3396"/>
        <w:gridCol w:w="1962"/>
      </w:tblGrid>
      <w:tr w:rsidR="00773E5F" w14:paraId="4AFEC7B0" w14:textId="77777777" w:rsidTr="00080B1E">
        <w:trPr>
          <w:cnfStyle w:val="100000000000" w:firstRow="1" w:lastRow="0" w:firstColumn="0" w:lastColumn="0" w:oddVBand="0" w:evenVBand="0" w:oddHBand="0" w:evenHBand="0" w:firstRowFirstColumn="0" w:firstRowLastColumn="0" w:lastRowFirstColumn="0" w:lastRowLastColumn="0"/>
          <w:trHeight w:val="803"/>
        </w:trPr>
        <w:tc>
          <w:tcPr>
            <w:tcW w:w="1555" w:type="dxa"/>
          </w:tcPr>
          <w:p w14:paraId="069DA1BD" w14:textId="77777777" w:rsidR="00773E5F" w:rsidRPr="006678CF" w:rsidRDefault="00773E5F" w:rsidP="00080B1E">
            <w:pPr>
              <w:pStyle w:val="Tabela"/>
              <w:rPr>
                <w14:textFill>
                  <w14:solidFill>
                    <w14:schemeClr w14:val="bg1"/>
                  </w14:solidFill>
                </w14:textFill>
              </w:rPr>
            </w:pPr>
            <w:r>
              <w:rPr>
                <w14:textFill>
                  <w14:solidFill>
                    <w14:schemeClr w14:val="bg1"/>
                  </w14:solidFill>
                </w14:textFill>
              </w:rPr>
              <w:t>Activity</w:t>
            </w:r>
          </w:p>
        </w:tc>
        <w:tc>
          <w:tcPr>
            <w:tcW w:w="2126" w:type="dxa"/>
          </w:tcPr>
          <w:p w14:paraId="68527306" w14:textId="77777777" w:rsidR="00773E5F" w:rsidRPr="006678CF" w:rsidRDefault="00773E5F" w:rsidP="00080B1E">
            <w:pPr>
              <w:spacing w:after="120"/>
              <w:rPr>
                <w:b/>
                <w:bCs/>
                <w:color w:val="FFFFFF" w:themeColor="background1"/>
                <w:shd w:val="clear" w:color="auto" w:fill="4A63D8"/>
                <w14:textFill>
                  <w14:solidFill>
                    <w14:schemeClr w14:val="bg1"/>
                  </w14:solidFill>
                </w14:textFill>
              </w:rPr>
            </w:pPr>
            <w:r>
              <w:rPr>
                <w:b/>
                <w:bCs/>
                <w:color w:val="FFFFFF" w:themeColor="background1"/>
                <w:shd w:val="clear" w:color="auto" w:fill="4A63D8"/>
                <w14:textFill>
                  <w14:solidFill>
                    <w14:schemeClr w14:val="bg1"/>
                  </w14:solidFill>
                </w14:textFill>
              </w:rPr>
              <w:t>Learning objective</w:t>
            </w:r>
          </w:p>
        </w:tc>
        <w:tc>
          <w:tcPr>
            <w:tcW w:w="3685" w:type="dxa"/>
          </w:tcPr>
          <w:p w14:paraId="3E13A331" w14:textId="77777777" w:rsidR="00773E5F" w:rsidRPr="006678CF" w:rsidRDefault="00773E5F" w:rsidP="00080B1E">
            <w:pPr>
              <w:spacing w:after="120"/>
              <w:rPr>
                <w:b/>
                <w:bCs/>
                <w:color w:val="FFFFFF" w:themeColor="background1"/>
                <w:shd w:val="clear" w:color="auto" w:fill="4A63D8"/>
                <w14:textFill>
                  <w14:solidFill>
                    <w14:schemeClr w14:val="bg1"/>
                  </w14:solidFill>
                </w14:textFill>
              </w:rPr>
            </w:pPr>
            <w:r>
              <w:rPr>
                <w:b/>
                <w:bCs/>
                <w:color w:val="FFFFFF" w:themeColor="background1"/>
                <w:shd w:val="clear" w:color="auto" w:fill="4A63D8"/>
                <w14:textFill>
                  <w14:solidFill>
                    <w14:schemeClr w14:val="bg1"/>
                  </w14:solidFill>
                </w14:textFill>
              </w:rPr>
              <w:t>What students do</w:t>
            </w:r>
          </w:p>
        </w:tc>
        <w:tc>
          <w:tcPr>
            <w:tcW w:w="2075" w:type="dxa"/>
          </w:tcPr>
          <w:p w14:paraId="12686BDD" w14:textId="77777777" w:rsidR="00773E5F" w:rsidRPr="006678CF" w:rsidRDefault="00773E5F" w:rsidP="00080B1E">
            <w:pPr>
              <w:spacing w:after="120"/>
              <w:rPr>
                <w:b/>
                <w:bCs/>
                <w:color w:val="FFFFFF" w:themeColor="background1"/>
                <w14:textFill>
                  <w14:solidFill>
                    <w14:schemeClr w14:val="bg1"/>
                  </w14:solidFill>
                </w14:textFill>
              </w:rPr>
            </w:pPr>
            <w:r>
              <w:rPr>
                <w:b/>
                <w:bCs/>
                <w:color w:val="FFFFFF" w:themeColor="background1"/>
                <w:shd w:val="clear" w:color="auto" w:fill="4A63D8"/>
                <w14:textFill>
                  <w14:solidFill>
                    <w14:schemeClr w14:val="bg1"/>
                  </w14:solidFill>
                </w14:textFill>
              </w:rPr>
              <w:t>Who can be involved</w:t>
            </w:r>
          </w:p>
        </w:tc>
      </w:tr>
      <w:tr w:rsidR="00773E5F" w14:paraId="182A29E1" w14:textId="77777777" w:rsidTr="00080B1E">
        <w:trPr>
          <w:trHeight w:val="540"/>
        </w:trPr>
        <w:tc>
          <w:tcPr>
            <w:tcW w:w="1555" w:type="dxa"/>
          </w:tcPr>
          <w:p w14:paraId="2B3F92F1" w14:textId="77777777" w:rsidR="00773E5F" w:rsidRPr="008A3750" w:rsidRDefault="00773E5F" w:rsidP="00080B1E">
            <w:pPr>
              <w:spacing w:after="120"/>
            </w:pPr>
            <w:r w:rsidRPr="008A3750">
              <w:t xml:space="preserve">CARE: </w:t>
            </w:r>
            <w:r>
              <w:t>The c</w:t>
            </w:r>
            <w:r w:rsidRPr="008A3750">
              <w:t>hallenge</w:t>
            </w:r>
          </w:p>
        </w:tc>
        <w:tc>
          <w:tcPr>
            <w:tcW w:w="2126" w:type="dxa"/>
          </w:tcPr>
          <w:p w14:paraId="40F4DF86" w14:textId="77777777" w:rsidR="00773E5F" w:rsidRPr="008A3750" w:rsidRDefault="00773E5F" w:rsidP="00080B1E">
            <w:pPr>
              <w:rPr>
                <w:rFonts w:cstheme="minorHAnsi"/>
              </w:rPr>
            </w:pPr>
            <w:r w:rsidRPr="008A3750">
              <w:rPr>
                <w:rFonts w:cstheme="minorHAnsi"/>
              </w:rPr>
              <w:t>Care about the issue</w:t>
            </w:r>
          </w:p>
          <w:p w14:paraId="0D2FE575" w14:textId="77777777" w:rsidR="00773E5F" w:rsidRPr="008A3750" w:rsidRDefault="00773E5F" w:rsidP="00080B1E">
            <w:pPr>
              <w:spacing w:after="120"/>
            </w:pPr>
            <w:r w:rsidRPr="008A3750">
              <w:rPr>
                <w:rFonts w:cstheme="minorHAnsi"/>
              </w:rPr>
              <w:t>Understand the scientific context</w:t>
            </w:r>
          </w:p>
        </w:tc>
        <w:tc>
          <w:tcPr>
            <w:tcW w:w="3685" w:type="dxa"/>
          </w:tcPr>
          <w:p w14:paraId="018281D0" w14:textId="77777777" w:rsidR="00773E5F" w:rsidRPr="008A3750" w:rsidRDefault="00773E5F" w:rsidP="00080B1E">
            <w:r w:rsidRPr="008A3750">
              <w:t>Explore what carbon neutral and carbon footprint mean.</w:t>
            </w:r>
          </w:p>
          <w:p w14:paraId="06BAC6E8" w14:textId="77777777" w:rsidR="00773E5F" w:rsidRPr="008A3750" w:rsidRDefault="00773E5F" w:rsidP="00080B1E">
            <w:pPr>
              <w:rPr>
                <w:rFonts w:cstheme="minorHAnsi"/>
              </w:rPr>
            </w:pPr>
            <w:r w:rsidRPr="008A3750">
              <w:rPr>
                <w:rFonts w:cstheme="minorHAnsi"/>
              </w:rPr>
              <w:t>Calculate their household’s carbon footprint and decide ways to reduce it.</w:t>
            </w:r>
          </w:p>
          <w:p w14:paraId="466D6A8E" w14:textId="77777777" w:rsidR="00773E5F" w:rsidRPr="008A3750" w:rsidRDefault="00773E5F" w:rsidP="00080B1E">
            <w:pPr>
              <w:spacing w:after="120"/>
            </w:pPr>
            <w:r w:rsidRPr="008A3750">
              <w:t>Introduced to the challenge of helping a café become carbon neutral.</w:t>
            </w:r>
          </w:p>
        </w:tc>
        <w:tc>
          <w:tcPr>
            <w:tcW w:w="2075" w:type="dxa"/>
          </w:tcPr>
          <w:p w14:paraId="6E9D985F" w14:textId="77777777" w:rsidR="00773E5F" w:rsidRPr="008A3750" w:rsidRDefault="00773E5F" w:rsidP="00080B1E">
            <w:pPr>
              <w:rPr>
                <w:rFonts w:cstheme="minorHAnsi"/>
              </w:rPr>
            </w:pPr>
            <w:r w:rsidRPr="008A3750">
              <w:rPr>
                <w:rFonts w:cstheme="minorHAnsi"/>
              </w:rPr>
              <w:t xml:space="preserve">Teacher, </w:t>
            </w:r>
          </w:p>
          <w:p w14:paraId="2EEB614F" w14:textId="77777777" w:rsidR="00773E5F" w:rsidRPr="008A3750" w:rsidRDefault="00773E5F" w:rsidP="00080B1E">
            <w:pPr>
              <w:rPr>
                <w:lang w:bidi="en-US"/>
              </w:rPr>
            </w:pPr>
            <w:r w:rsidRPr="008A3750">
              <w:rPr>
                <w:lang w:bidi="en-US"/>
              </w:rPr>
              <w:t>STEM professional</w:t>
            </w:r>
          </w:p>
          <w:p w14:paraId="1700E3A7" w14:textId="77777777" w:rsidR="00773E5F" w:rsidRPr="008A3750" w:rsidRDefault="00773E5F" w:rsidP="00080B1E">
            <w:pPr>
              <w:spacing w:after="120"/>
            </w:pPr>
            <w:r w:rsidRPr="008A3750">
              <w:rPr>
                <w:lang w:bidi="en-US"/>
              </w:rPr>
              <w:t>F</w:t>
            </w:r>
            <w:r w:rsidRPr="008A3750">
              <w:rPr>
                <w:rFonts w:cstheme="minorHAnsi"/>
              </w:rPr>
              <w:t>amily</w:t>
            </w:r>
          </w:p>
        </w:tc>
      </w:tr>
      <w:tr w:rsidR="00773E5F" w14:paraId="313C15E1" w14:textId="77777777" w:rsidTr="00080B1E">
        <w:trPr>
          <w:trHeight w:val="524"/>
        </w:trPr>
        <w:tc>
          <w:tcPr>
            <w:tcW w:w="1555" w:type="dxa"/>
          </w:tcPr>
          <w:p w14:paraId="249556A9" w14:textId="77777777" w:rsidR="00773E5F" w:rsidRPr="00773E5F" w:rsidRDefault="00773E5F" w:rsidP="00080B1E">
            <w:pPr>
              <w:spacing w:after="120"/>
              <w:rPr>
                <w:color w:val="D9D9D9" w:themeColor="background1" w:themeShade="D9"/>
              </w:rPr>
            </w:pPr>
            <w:r w:rsidRPr="00773E5F">
              <w:rPr>
                <w:color w:val="D9D9D9" w:themeColor="background1" w:themeShade="D9"/>
              </w:rPr>
              <w:t>KNOW 1: Carbon</w:t>
            </w:r>
          </w:p>
        </w:tc>
        <w:tc>
          <w:tcPr>
            <w:tcW w:w="2126" w:type="dxa"/>
          </w:tcPr>
          <w:p w14:paraId="102A5489" w14:textId="77777777" w:rsidR="00773E5F" w:rsidRPr="00773E5F" w:rsidRDefault="00773E5F" w:rsidP="00080B1E">
            <w:pPr>
              <w:spacing w:after="120"/>
              <w:rPr>
                <w:color w:val="D9D9D9" w:themeColor="background1" w:themeShade="D9"/>
              </w:rPr>
            </w:pPr>
            <w:r w:rsidRPr="00773E5F">
              <w:rPr>
                <w:rFonts w:cstheme="minorHAnsi"/>
                <w:color w:val="D9D9D9" w:themeColor="background1" w:themeShade="D9"/>
              </w:rPr>
              <w:t>Apply Earth’s atmosphere to a new context</w:t>
            </w:r>
          </w:p>
        </w:tc>
        <w:tc>
          <w:tcPr>
            <w:tcW w:w="3685" w:type="dxa"/>
          </w:tcPr>
          <w:p w14:paraId="42F9B5A8" w14:textId="77777777" w:rsidR="00773E5F" w:rsidRPr="00773E5F" w:rsidRDefault="00773E5F" w:rsidP="00080B1E">
            <w:pPr>
              <w:rPr>
                <w:color w:val="D9D9D9" w:themeColor="background1" w:themeShade="D9"/>
              </w:rPr>
            </w:pPr>
            <w:r w:rsidRPr="00773E5F">
              <w:rPr>
                <w:color w:val="D9D9D9" w:themeColor="background1" w:themeShade="D9"/>
              </w:rPr>
              <w:t>Find out the different ways that businesses create CO</w:t>
            </w:r>
            <w:r w:rsidRPr="00773E5F">
              <w:rPr>
                <w:color w:val="D9D9D9" w:themeColor="background1" w:themeShade="D9"/>
                <w:vertAlign w:val="subscript"/>
              </w:rPr>
              <w:t>2</w:t>
            </w:r>
            <w:r w:rsidRPr="00773E5F">
              <w:rPr>
                <w:color w:val="D9D9D9" w:themeColor="background1" w:themeShade="D9"/>
              </w:rPr>
              <w:t xml:space="preserve"> emissions, with a worked example: ‘fast fashion’.</w:t>
            </w:r>
          </w:p>
          <w:p w14:paraId="00BAB61E" w14:textId="77777777" w:rsidR="00773E5F" w:rsidRPr="00773E5F" w:rsidRDefault="00773E5F" w:rsidP="00080B1E">
            <w:pPr>
              <w:spacing w:after="120"/>
              <w:rPr>
                <w:color w:val="D9D9D9" w:themeColor="background1" w:themeShade="D9"/>
              </w:rPr>
            </w:pPr>
            <w:r w:rsidRPr="00773E5F">
              <w:rPr>
                <w:color w:val="D9D9D9" w:themeColor="background1" w:themeShade="D9"/>
              </w:rPr>
              <w:t>Apply this to help the café how their actions produce CO</w:t>
            </w:r>
            <w:r w:rsidRPr="00773E5F">
              <w:rPr>
                <w:color w:val="D9D9D9" w:themeColor="background1" w:themeShade="D9"/>
                <w:vertAlign w:val="subscript"/>
              </w:rPr>
              <w:t>2</w:t>
            </w:r>
            <w:r w:rsidRPr="00773E5F">
              <w:rPr>
                <w:color w:val="D9D9D9" w:themeColor="background1" w:themeShade="D9"/>
              </w:rPr>
              <w:t xml:space="preserve"> emissions.</w:t>
            </w:r>
          </w:p>
        </w:tc>
        <w:tc>
          <w:tcPr>
            <w:tcW w:w="2075" w:type="dxa"/>
          </w:tcPr>
          <w:p w14:paraId="15E94656" w14:textId="77777777" w:rsidR="00773E5F" w:rsidRPr="00773E5F" w:rsidRDefault="00773E5F" w:rsidP="00080B1E">
            <w:pPr>
              <w:spacing w:after="120"/>
              <w:rPr>
                <w:color w:val="D9D9D9" w:themeColor="background1" w:themeShade="D9"/>
              </w:rPr>
            </w:pPr>
            <w:r w:rsidRPr="00773E5F">
              <w:rPr>
                <w:color w:val="D9D9D9" w:themeColor="background1" w:themeShade="D9"/>
              </w:rPr>
              <w:t>Teacher</w:t>
            </w:r>
          </w:p>
        </w:tc>
      </w:tr>
      <w:tr w:rsidR="00773E5F" w14:paraId="2BF7D3FE" w14:textId="77777777" w:rsidTr="00080B1E">
        <w:trPr>
          <w:trHeight w:val="540"/>
        </w:trPr>
        <w:tc>
          <w:tcPr>
            <w:tcW w:w="1555" w:type="dxa"/>
          </w:tcPr>
          <w:p w14:paraId="69202666" w14:textId="77777777" w:rsidR="00773E5F" w:rsidRPr="008A3750" w:rsidRDefault="00773E5F" w:rsidP="00080B1E">
            <w:pPr>
              <w:spacing w:after="120"/>
            </w:pPr>
            <w:r w:rsidRPr="008A3750">
              <w:t>KNOW 2: Game</w:t>
            </w:r>
          </w:p>
        </w:tc>
        <w:tc>
          <w:tcPr>
            <w:tcW w:w="2126" w:type="dxa"/>
          </w:tcPr>
          <w:p w14:paraId="116E0E75" w14:textId="77777777" w:rsidR="00773E5F" w:rsidRPr="008A3750" w:rsidRDefault="00773E5F" w:rsidP="00080B1E">
            <w:pPr>
              <w:spacing w:after="120"/>
            </w:pPr>
            <w:r w:rsidRPr="008A3750">
              <w:rPr>
                <w:rFonts w:cstheme="minorHAnsi"/>
              </w:rPr>
              <w:t xml:space="preserve">Learn the skill ‘consider different </w:t>
            </w:r>
            <w:proofErr w:type="gramStart"/>
            <w:r w:rsidRPr="008A3750">
              <w:rPr>
                <w:rFonts w:cstheme="minorHAnsi"/>
              </w:rPr>
              <w:t>perspectives’</w:t>
            </w:r>
            <w:proofErr w:type="gramEnd"/>
            <w:r w:rsidRPr="008A3750">
              <w:rPr>
                <w:rFonts w:cstheme="minorHAnsi"/>
              </w:rPr>
              <w:t>.</w:t>
            </w:r>
          </w:p>
        </w:tc>
        <w:tc>
          <w:tcPr>
            <w:tcW w:w="3685" w:type="dxa"/>
          </w:tcPr>
          <w:p w14:paraId="462D4FCF" w14:textId="77777777" w:rsidR="00773E5F" w:rsidRPr="008A3750" w:rsidRDefault="00773E5F" w:rsidP="00080B1E">
            <w:proofErr w:type="spellStart"/>
            <w:r w:rsidRPr="008A3750">
              <w:t>Practise</w:t>
            </w:r>
            <w:proofErr w:type="spellEnd"/>
            <w:r w:rsidRPr="008A3750">
              <w:t xml:space="preserve"> the skill of considering the economic, </w:t>
            </w:r>
            <w:proofErr w:type="gramStart"/>
            <w:r w:rsidRPr="008A3750">
              <w:t>social</w:t>
            </w:r>
            <w:proofErr w:type="gramEnd"/>
            <w:r w:rsidRPr="008A3750">
              <w:t xml:space="preserve"> and environmental consequences of an action, through a game.</w:t>
            </w:r>
          </w:p>
          <w:p w14:paraId="535B7F9B" w14:textId="77777777" w:rsidR="00773E5F" w:rsidRPr="008A3750" w:rsidRDefault="00773E5F" w:rsidP="00080B1E">
            <w:pPr>
              <w:spacing w:after="120"/>
            </w:pPr>
            <w:r w:rsidRPr="008A3750">
              <w:t>Apply this to evaluate the actions the café can take to reduce their footprint.</w:t>
            </w:r>
          </w:p>
        </w:tc>
        <w:tc>
          <w:tcPr>
            <w:tcW w:w="2075" w:type="dxa"/>
          </w:tcPr>
          <w:p w14:paraId="783B3B1E" w14:textId="77777777" w:rsidR="00773E5F" w:rsidRPr="008A3750" w:rsidRDefault="00773E5F" w:rsidP="00080B1E">
            <w:pPr>
              <w:rPr>
                <w:rFonts w:cstheme="minorHAnsi"/>
              </w:rPr>
            </w:pPr>
            <w:r w:rsidRPr="008A3750">
              <w:rPr>
                <w:rFonts w:cstheme="minorHAnsi"/>
              </w:rPr>
              <w:t>Teacher</w:t>
            </w:r>
          </w:p>
          <w:p w14:paraId="1357D7A0" w14:textId="77777777" w:rsidR="00773E5F" w:rsidRPr="008A3750" w:rsidRDefault="00773E5F" w:rsidP="00080B1E">
            <w:pPr>
              <w:spacing w:after="120"/>
            </w:pPr>
            <w:r w:rsidRPr="008A3750">
              <w:rPr>
                <w:lang w:bidi="en-US"/>
              </w:rPr>
              <w:t>STEM professional</w:t>
            </w:r>
          </w:p>
        </w:tc>
      </w:tr>
      <w:tr w:rsidR="00773E5F" w14:paraId="60B52A94" w14:textId="77777777" w:rsidTr="00080B1E">
        <w:trPr>
          <w:trHeight w:val="540"/>
        </w:trPr>
        <w:tc>
          <w:tcPr>
            <w:tcW w:w="1555" w:type="dxa"/>
          </w:tcPr>
          <w:p w14:paraId="5D8C79F5" w14:textId="77777777" w:rsidR="00773E5F" w:rsidRPr="008A3750" w:rsidRDefault="00773E5F" w:rsidP="00080B1E">
            <w:pPr>
              <w:spacing w:after="120"/>
            </w:pPr>
            <w:r w:rsidRPr="008A3750">
              <w:t>DO: Recommendations</w:t>
            </w:r>
          </w:p>
        </w:tc>
        <w:tc>
          <w:tcPr>
            <w:tcW w:w="2126" w:type="dxa"/>
          </w:tcPr>
          <w:p w14:paraId="712F9F2A" w14:textId="77777777" w:rsidR="00773E5F" w:rsidRPr="008A3750" w:rsidRDefault="00773E5F" w:rsidP="00080B1E">
            <w:pPr>
              <w:spacing w:after="120"/>
              <w:rPr>
                <w:rFonts w:cstheme="minorHAnsi"/>
              </w:rPr>
            </w:pPr>
            <w:r w:rsidRPr="008A3750">
              <w:rPr>
                <w:rFonts w:cstheme="minorHAnsi"/>
              </w:rPr>
              <w:t>Coordinate scientific knowledge and skill in a performance assessment.</w:t>
            </w:r>
          </w:p>
        </w:tc>
        <w:tc>
          <w:tcPr>
            <w:tcW w:w="3685" w:type="dxa"/>
          </w:tcPr>
          <w:p w14:paraId="4AFA156E" w14:textId="77777777" w:rsidR="00773E5F" w:rsidRPr="008A3750" w:rsidRDefault="00773E5F" w:rsidP="00080B1E">
            <w:r w:rsidRPr="008A3750">
              <w:t>Use carbon offsetting with their family.</w:t>
            </w:r>
          </w:p>
          <w:p w14:paraId="7714EA82" w14:textId="77777777" w:rsidR="00773E5F" w:rsidRPr="008A3750" w:rsidRDefault="00773E5F" w:rsidP="00080B1E">
            <w:pPr>
              <w:rPr>
                <w:rFonts w:cstheme="minorHAnsi"/>
              </w:rPr>
            </w:pPr>
            <w:r w:rsidRPr="008A3750">
              <w:rPr>
                <w:rFonts w:cstheme="minorHAnsi"/>
              </w:rPr>
              <w:t xml:space="preserve">Write a plan for the café on recommendations for being carbon neutral. </w:t>
            </w:r>
          </w:p>
          <w:p w14:paraId="78757D5A" w14:textId="77777777" w:rsidR="00773E5F" w:rsidRPr="008A3750" w:rsidRDefault="00773E5F" w:rsidP="00080B1E">
            <w:r w:rsidRPr="008A3750">
              <w:rPr>
                <w:rFonts w:cstheme="minorHAnsi"/>
              </w:rPr>
              <w:t>Compete against other teams to win the job.</w:t>
            </w:r>
          </w:p>
        </w:tc>
        <w:tc>
          <w:tcPr>
            <w:tcW w:w="2075" w:type="dxa"/>
          </w:tcPr>
          <w:p w14:paraId="4E56D6E9" w14:textId="77777777" w:rsidR="00773E5F" w:rsidRPr="008A3750" w:rsidRDefault="00773E5F" w:rsidP="00080B1E">
            <w:pPr>
              <w:rPr>
                <w:rFonts w:cstheme="minorHAnsi"/>
              </w:rPr>
            </w:pPr>
            <w:r w:rsidRPr="008A3750">
              <w:rPr>
                <w:rFonts w:cstheme="minorHAnsi"/>
              </w:rPr>
              <w:t>Teacher</w:t>
            </w:r>
          </w:p>
          <w:p w14:paraId="747F942A" w14:textId="77777777" w:rsidR="00773E5F" w:rsidRPr="008A3750" w:rsidRDefault="00773E5F" w:rsidP="00080B1E">
            <w:pPr>
              <w:rPr>
                <w:lang w:bidi="en-US"/>
              </w:rPr>
            </w:pPr>
            <w:r w:rsidRPr="008A3750">
              <w:rPr>
                <w:lang w:bidi="en-US"/>
              </w:rPr>
              <w:t>STEM professional</w:t>
            </w:r>
          </w:p>
          <w:p w14:paraId="5D640232" w14:textId="77777777" w:rsidR="00773E5F" w:rsidRPr="008A3750" w:rsidRDefault="00773E5F" w:rsidP="00080B1E">
            <w:pPr>
              <w:rPr>
                <w:rFonts w:cstheme="minorHAnsi"/>
              </w:rPr>
            </w:pPr>
            <w:r w:rsidRPr="008A3750">
              <w:rPr>
                <w:rFonts w:cstheme="minorHAnsi"/>
              </w:rPr>
              <w:t>Family</w:t>
            </w:r>
          </w:p>
        </w:tc>
      </w:tr>
    </w:tbl>
    <w:p w14:paraId="4E073C35" w14:textId="77777777" w:rsidR="00773E5F" w:rsidRPr="00773E5F" w:rsidRDefault="00773E5F" w:rsidP="00773E5F"/>
    <w:p w14:paraId="0BAD2AC1" w14:textId="62E6ABB5" w:rsidR="00773E5F" w:rsidRDefault="00773E5F" w:rsidP="00773E5F">
      <w:pPr>
        <w:pStyle w:val="Heading1"/>
      </w:pPr>
      <w:bookmarkStart w:id="7" w:name="_Toc95124455"/>
      <w:r>
        <w:t>The activities</w:t>
      </w:r>
      <w:bookmarkEnd w:id="7"/>
    </w:p>
    <w:p w14:paraId="46562AF3" w14:textId="77777777" w:rsidR="00773E5F" w:rsidRPr="00773E5F" w:rsidRDefault="00773E5F" w:rsidP="00773E5F"/>
    <w:p w14:paraId="03DBBD2A" w14:textId="0B64025E" w:rsidR="00773E5F" w:rsidRDefault="00773E5F" w:rsidP="00773E5F">
      <w:pPr>
        <w:pStyle w:val="Heading2"/>
      </w:pPr>
      <w:bookmarkStart w:id="8" w:name="_Toc95124456"/>
      <w:r>
        <w:t>CARE: The Challenge</w:t>
      </w:r>
      <w:bookmarkEnd w:id="8"/>
    </w:p>
    <w:p w14:paraId="35DD1E75" w14:textId="77777777" w:rsidR="00773E5F" w:rsidRPr="00773E5F" w:rsidRDefault="00773E5F" w:rsidP="00773E5F">
      <w:pPr>
        <w:rPr>
          <w:rFonts w:cstheme="minorHAnsi"/>
        </w:rPr>
      </w:pPr>
      <w:r w:rsidRPr="00773E5F">
        <w:rPr>
          <w:rFonts w:cstheme="minorHAnsi"/>
        </w:rPr>
        <w:t>In this activity students are introduced to the challenge – to help a café to become carbon neutral.</w:t>
      </w:r>
    </w:p>
    <w:p w14:paraId="7EE640C6" w14:textId="322BF76C" w:rsidR="00773E5F" w:rsidRDefault="00773E5F" w:rsidP="00773E5F">
      <w:pPr>
        <w:rPr>
          <w:rFonts w:cstheme="minorHAnsi"/>
        </w:rPr>
      </w:pPr>
      <w:r w:rsidRPr="00773E5F">
        <w:rPr>
          <w:rFonts w:cstheme="minorHAnsi"/>
        </w:rPr>
        <w:t xml:space="preserve">You could talk to students about what is meant by carbon footprint and carbon neutral. You could do this face to face, record a short </w:t>
      </w:r>
      <w:proofErr w:type="gramStart"/>
      <w:r w:rsidRPr="00773E5F">
        <w:rPr>
          <w:rFonts w:cstheme="minorHAnsi"/>
        </w:rPr>
        <w:t>video</w:t>
      </w:r>
      <w:proofErr w:type="gramEnd"/>
      <w:r w:rsidRPr="00773E5F">
        <w:rPr>
          <w:rFonts w:cstheme="minorHAnsi"/>
        </w:rPr>
        <w:t xml:space="preserve"> or talk to the students remotely.</w:t>
      </w:r>
    </w:p>
    <w:p w14:paraId="5BBFA9EC" w14:textId="77777777" w:rsidR="00773E5F" w:rsidRDefault="00773E5F" w:rsidP="00773E5F">
      <w:pPr>
        <w:rPr>
          <w:rFonts w:cstheme="minorHAnsi"/>
        </w:rPr>
      </w:pPr>
    </w:p>
    <w:p w14:paraId="2942382A" w14:textId="54F4108E" w:rsidR="00773E5F" w:rsidRPr="00773E5F" w:rsidRDefault="00773E5F" w:rsidP="00773E5F">
      <w:pPr>
        <w:pStyle w:val="Heading2"/>
      </w:pPr>
      <w:bookmarkStart w:id="9" w:name="_Toc95124457"/>
      <w:r>
        <w:t>KNOW 2: Game</w:t>
      </w:r>
      <w:bookmarkEnd w:id="9"/>
    </w:p>
    <w:p w14:paraId="0D350A97" w14:textId="77777777" w:rsidR="00773E5F" w:rsidRPr="00773E5F" w:rsidRDefault="00773E5F" w:rsidP="00773E5F">
      <w:pPr>
        <w:rPr>
          <w:rFonts w:cstheme="minorHAnsi"/>
          <w:b/>
        </w:rPr>
      </w:pPr>
      <w:r w:rsidRPr="00773E5F">
        <w:rPr>
          <w:rFonts w:cstheme="minorHAnsi"/>
        </w:rPr>
        <w:t xml:space="preserve">In this activity, students practice a scientific enquiry skill: </w:t>
      </w:r>
      <w:r w:rsidRPr="00773E5F">
        <w:rPr>
          <w:rFonts w:cstheme="minorHAnsi"/>
          <w:b/>
          <w:bCs/>
        </w:rPr>
        <w:t xml:space="preserve">Consider different perspectives. </w:t>
      </w:r>
    </w:p>
    <w:p w14:paraId="46E3F1B0" w14:textId="77777777" w:rsidR="00773E5F" w:rsidRPr="00773E5F" w:rsidRDefault="00773E5F" w:rsidP="00773E5F">
      <w:pPr>
        <w:rPr>
          <w:rFonts w:cstheme="minorHAnsi"/>
        </w:rPr>
      </w:pPr>
      <w:r w:rsidRPr="00773E5F">
        <w:rPr>
          <w:rFonts w:cstheme="minorHAnsi"/>
        </w:rPr>
        <w:t xml:space="preserve">Students will have been taught this skill before, so in this activity they are </w:t>
      </w:r>
      <w:proofErr w:type="spellStart"/>
      <w:r w:rsidRPr="00773E5F">
        <w:rPr>
          <w:rFonts w:cstheme="minorHAnsi"/>
        </w:rPr>
        <w:t>practising</w:t>
      </w:r>
      <w:proofErr w:type="spellEnd"/>
      <w:r w:rsidRPr="00773E5F">
        <w:rPr>
          <w:rFonts w:cstheme="minorHAnsi"/>
        </w:rPr>
        <w:t xml:space="preserve"> the skill using a new context. They first play a game that helps them to make scientific decisions by considering the consequences of an action deciding if it is positive or negative. They also classify actions as economic, </w:t>
      </w:r>
      <w:proofErr w:type="gramStart"/>
      <w:r w:rsidRPr="00773E5F">
        <w:rPr>
          <w:rFonts w:cstheme="minorHAnsi"/>
        </w:rPr>
        <w:t>social</w:t>
      </w:r>
      <w:proofErr w:type="gramEnd"/>
      <w:r w:rsidRPr="00773E5F">
        <w:rPr>
          <w:rFonts w:cstheme="minorHAnsi"/>
        </w:rPr>
        <w:t xml:space="preserve"> or environmental. Students then use the skill to evaluate different actions the café could take to reduce their carbon emissions.</w:t>
      </w:r>
    </w:p>
    <w:p w14:paraId="31BBB492" w14:textId="4CC38BE0" w:rsidR="00773E5F" w:rsidRPr="00773E5F" w:rsidRDefault="00773E5F" w:rsidP="00773E5F">
      <w:pPr>
        <w:rPr>
          <w:rFonts w:cstheme="minorHAnsi"/>
        </w:rPr>
      </w:pPr>
      <w:r w:rsidRPr="00773E5F">
        <w:rPr>
          <w:rFonts w:cstheme="minorHAnsi"/>
        </w:rPr>
        <w:t xml:space="preserve">It is recommended that you view the resource for this activity: </w:t>
      </w:r>
      <w:r w:rsidR="00CE2027" w:rsidRPr="00CE2027">
        <w:rPr>
          <w:rFonts w:cstheme="minorHAnsi"/>
          <w:b/>
          <w:bCs/>
        </w:rPr>
        <w:t>0</w:t>
      </w:r>
      <w:r w:rsidR="00C32A27">
        <w:rPr>
          <w:rFonts w:cstheme="minorHAnsi"/>
          <w:b/>
          <w:bCs/>
        </w:rPr>
        <w:t>6</w:t>
      </w:r>
      <w:r w:rsidR="00CE2027" w:rsidRPr="00CE2027">
        <w:rPr>
          <w:rFonts w:cstheme="minorHAnsi"/>
          <w:b/>
          <w:bCs/>
        </w:rPr>
        <w:t xml:space="preserve"> </w:t>
      </w:r>
      <w:r w:rsidR="00CE2027" w:rsidRPr="00CE2027">
        <w:rPr>
          <w:b/>
          <w:bCs/>
        </w:rPr>
        <w:t>L</w:t>
      </w:r>
      <w:r w:rsidR="00CE2027">
        <w:rPr>
          <w:b/>
          <w:bCs/>
        </w:rPr>
        <w:t>ESSON Carbon neutral KNOW 2</w:t>
      </w:r>
      <w:r w:rsidRPr="00773E5F">
        <w:rPr>
          <w:b/>
          <w:bCs/>
        </w:rPr>
        <w:t>.</w:t>
      </w:r>
    </w:p>
    <w:p w14:paraId="090B1165" w14:textId="77777777" w:rsidR="00773E5F" w:rsidRPr="00773E5F" w:rsidRDefault="00773E5F" w:rsidP="00773E5F">
      <w:pPr>
        <w:rPr>
          <w:rFonts w:cstheme="minorHAnsi"/>
        </w:rPr>
      </w:pPr>
      <w:r w:rsidRPr="00773E5F">
        <w:rPr>
          <w:rFonts w:cstheme="minorHAnsi"/>
        </w:rPr>
        <w:t xml:space="preserve">There are several ways you can help students: </w:t>
      </w:r>
    </w:p>
    <w:p w14:paraId="08A706B1" w14:textId="77777777" w:rsidR="00773E5F" w:rsidRPr="00CE2027" w:rsidRDefault="00773E5F" w:rsidP="00773E5F">
      <w:pPr>
        <w:pStyle w:val="ListParagraph"/>
      </w:pPr>
      <w:r w:rsidRPr="00CE2027">
        <w:t>Explaining how STEM professionals use the skill in their work</w:t>
      </w:r>
    </w:p>
    <w:p w14:paraId="0AB87438" w14:textId="77777777" w:rsidR="00773E5F" w:rsidRPr="00CE2027" w:rsidRDefault="00773E5F" w:rsidP="00773E5F">
      <w:pPr>
        <w:pStyle w:val="ListParagraph"/>
      </w:pPr>
      <w:r w:rsidRPr="00CE2027">
        <w:t xml:space="preserve">Guiding students as they </w:t>
      </w:r>
      <w:proofErr w:type="spellStart"/>
      <w:r w:rsidRPr="00CE2027">
        <w:t>practise</w:t>
      </w:r>
      <w:proofErr w:type="spellEnd"/>
      <w:r w:rsidRPr="00CE2027">
        <w:t xml:space="preserve"> using the skill</w:t>
      </w:r>
    </w:p>
    <w:p w14:paraId="614F397F" w14:textId="77777777" w:rsidR="00773E5F" w:rsidRPr="00773E5F" w:rsidRDefault="00773E5F" w:rsidP="00773E5F">
      <w:pPr>
        <w:pStyle w:val="ListParagraph"/>
        <w:numPr>
          <w:ilvl w:val="0"/>
          <w:numId w:val="0"/>
        </w:numPr>
        <w:ind w:left="720"/>
        <w:rPr>
          <w:rFonts w:cstheme="minorHAnsi"/>
        </w:rPr>
      </w:pPr>
    </w:p>
    <w:p w14:paraId="375D9CF9" w14:textId="0EAE41D7" w:rsidR="00773E5F" w:rsidRPr="00773E5F" w:rsidRDefault="00773E5F" w:rsidP="00773E5F">
      <w:pPr>
        <w:pStyle w:val="ListParagraph"/>
        <w:numPr>
          <w:ilvl w:val="0"/>
          <w:numId w:val="0"/>
        </w:numPr>
        <w:rPr>
          <w:rFonts w:cstheme="minorHAnsi"/>
        </w:rPr>
      </w:pPr>
      <w:r w:rsidRPr="00773E5F">
        <w:rPr>
          <w:rFonts w:cstheme="minorHAnsi"/>
        </w:rPr>
        <w:t>The teacher’s lesson plan for this activity is shown below:</w:t>
      </w:r>
    </w:p>
    <w:tbl>
      <w:tblPr>
        <w:tblStyle w:val="TableGrid"/>
        <w:tblW w:w="8778" w:type="dxa"/>
        <w:tblLook w:val="04A0" w:firstRow="1" w:lastRow="0" w:firstColumn="1" w:lastColumn="0" w:noHBand="0" w:noVBand="1"/>
      </w:tblPr>
      <w:tblGrid>
        <w:gridCol w:w="1803"/>
        <w:gridCol w:w="6975"/>
      </w:tblGrid>
      <w:tr w:rsidR="00CE2027" w14:paraId="034FB1E0" w14:textId="77777777" w:rsidTr="00080B1E">
        <w:trPr>
          <w:cnfStyle w:val="100000000000" w:firstRow="1" w:lastRow="0" w:firstColumn="0" w:lastColumn="0" w:oddVBand="0" w:evenVBand="0" w:oddHBand="0" w:evenHBand="0" w:firstRowFirstColumn="0" w:firstRowLastColumn="0" w:lastRowFirstColumn="0" w:lastRowLastColumn="0"/>
          <w:trHeight w:val="749"/>
        </w:trPr>
        <w:tc>
          <w:tcPr>
            <w:tcW w:w="1803" w:type="dxa"/>
          </w:tcPr>
          <w:p w14:paraId="248AFCAC" w14:textId="77777777" w:rsidR="00CE2027" w:rsidRPr="006678CF" w:rsidRDefault="00CE2027" w:rsidP="00080B1E">
            <w:pPr>
              <w:pStyle w:val="Tabela"/>
              <w:rPr>
                <w14:textFill>
                  <w14:solidFill>
                    <w14:schemeClr w14:val="bg1"/>
                  </w14:solidFill>
                </w14:textFill>
              </w:rPr>
            </w:pPr>
            <w:r>
              <w:rPr>
                <w14:textFill>
                  <w14:solidFill>
                    <w14:schemeClr w14:val="bg1"/>
                  </w14:solidFill>
                </w14:textFill>
              </w:rPr>
              <w:t>Stage/purpose</w:t>
            </w:r>
          </w:p>
        </w:tc>
        <w:tc>
          <w:tcPr>
            <w:tcW w:w="6975" w:type="dxa"/>
          </w:tcPr>
          <w:p w14:paraId="030C20B7" w14:textId="77777777" w:rsidR="00CE2027" w:rsidRPr="006678CF" w:rsidRDefault="00CE2027" w:rsidP="00080B1E">
            <w:pPr>
              <w:spacing w:after="120"/>
              <w:rPr>
                <w:b/>
                <w:bCs/>
                <w:color w:val="FFFFFF" w:themeColor="background1"/>
                <w:shd w:val="clear" w:color="auto" w:fill="4A63D8"/>
                <w14:textFill>
                  <w14:solidFill>
                    <w14:schemeClr w14:val="bg1"/>
                  </w14:solidFill>
                </w14:textFill>
              </w:rPr>
            </w:pPr>
            <w:r>
              <w:rPr>
                <w:b/>
                <w:bCs/>
                <w:color w:val="FFFFFF" w:themeColor="background1"/>
                <w:shd w:val="clear" w:color="auto" w:fill="4A63D8"/>
                <w14:textFill>
                  <w14:solidFill>
                    <w14:schemeClr w14:val="bg1"/>
                  </w14:solidFill>
                </w14:textFill>
              </w:rPr>
              <w:t>Running notes</w:t>
            </w:r>
          </w:p>
        </w:tc>
      </w:tr>
      <w:tr w:rsidR="00CE2027" w14:paraId="6779A3EA" w14:textId="77777777" w:rsidTr="00080B1E">
        <w:trPr>
          <w:trHeight w:val="504"/>
        </w:trPr>
        <w:tc>
          <w:tcPr>
            <w:tcW w:w="1803" w:type="dxa"/>
          </w:tcPr>
          <w:p w14:paraId="236783FE" w14:textId="77777777" w:rsidR="00CE2027" w:rsidRDefault="00CE2027" w:rsidP="00080B1E">
            <w:pPr>
              <w:spacing w:before="0" w:line="276" w:lineRule="auto"/>
              <w:jc w:val="left"/>
              <w:rPr>
                <w:rFonts w:eastAsia="Times New Roman"/>
                <w:b/>
                <w:bCs/>
                <w:color w:val="4A63D8"/>
                <w:sz w:val="20"/>
                <w:szCs w:val="20"/>
                <w:lang w:bidi="en-US"/>
              </w:rPr>
            </w:pPr>
            <w:r w:rsidRPr="008F60F6">
              <w:rPr>
                <w:rFonts w:eastAsia="Times New Roman"/>
                <w:b/>
                <w:bCs/>
                <w:color w:val="4A63D8"/>
                <w:sz w:val="20"/>
                <w:szCs w:val="20"/>
                <w:lang w:bidi="en-US"/>
              </w:rPr>
              <w:t>ENGAGE</w:t>
            </w:r>
          </w:p>
          <w:p w14:paraId="553F78CA" w14:textId="77777777" w:rsidR="00CE2027" w:rsidRPr="008F60F6" w:rsidRDefault="00CE2027" w:rsidP="00080B1E">
            <w:pPr>
              <w:spacing w:before="0" w:line="276" w:lineRule="auto"/>
              <w:jc w:val="left"/>
              <w:rPr>
                <w:rFonts w:eastAsia="Times New Roman"/>
                <w:b/>
                <w:bCs/>
                <w:color w:val="4A63D8"/>
                <w:sz w:val="20"/>
                <w:szCs w:val="20"/>
                <w:lang w:bidi="en-US"/>
              </w:rPr>
            </w:pPr>
            <w:r w:rsidRPr="008F60F6">
              <w:rPr>
                <w:rFonts w:eastAsia="Times New Roman"/>
                <w:color w:val="4A63D8"/>
                <w:sz w:val="20"/>
                <w:szCs w:val="20"/>
                <w:lang w:bidi="en-US"/>
              </w:rPr>
              <w:t>Introduce the task</w:t>
            </w:r>
          </w:p>
        </w:tc>
        <w:tc>
          <w:tcPr>
            <w:tcW w:w="6975" w:type="dxa"/>
            <w:vAlign w:val="top"/>
          </w:tcPr>
          <w:p w14:paraId="7F09C78D" w14:textId="77777777" w:rsidR="00CE2027" w:rsidRPr="004D08C1" w:rsidRDefault="00CE2027" w:rsidP="00080B1E">
            <w:pPr>
              <w:spacing w:after="120" w:line="276" w:lineRule="auto"/>
              <w:jc w:val="left"/>
              <w:rPr>
                <w:rFonts w:eastAsia="Times New Roman"/>
                <w:sz w:val="20"/>
                <w:szCs w:val="20"/>
                <w:lang w:bidi="en-US"/>
              </w:rPr>
            </w:pPr>
            <w:r w:rsidRPr="004D08C1">
              <w:rPr>
                <w:rFonts w:eastAsia="Times New Roman"/>
                <w:sz w:val="20"/>
                <w:szCs w:val="20"/>
                <w:lang w:bidi="en-US"/>
              </w:rPr>
              <w:t xml:space="preserve">Check student’s understanding about the links between deforestation, </w:t>
            </w:r>
            <w:proofErr w:type="gramStart"/>
            <w:r w:rsidRPr="004D08C1">
              <w:rPr>
                <w:rFonts w:eastAsia="Times New Roman"/>
                <w:sz w:val="20"/>
                <w:szCs w:val="20"/>
                <w:lang w:bidi="en-US"/>
              </w:rPr>
              <w:t>CO</w:t>
            </w:r>
            <w:r w:rsidRPr="004D08C1">
              <w:rPr>
                <w:rFonts w:eastAsia="Times New Roman"/>
                <w:sz w:val="20"/>
                <w:szCs w:val="20"/>
                <w:vertAlign w:val="subscript"/>
                <w:lang w:bidi="en-US"/>
              </w:rPr>
              <w:t>2</w:t>
            </w:r>
            <w:proofErr w:type="gramEnd"/>
            <w:r w:rsidRPr="004D08C1">
              <w:rPr>
                <w:rFonts w:eastAsia="Times New Roman"/>
                <w:sz w:val="20"/>
                <w:szCs w:val="20"/>
                <w:lang w:bidi="en-US"/>
              </w:rPr>
              <w:t xml:space="preserve"> and climate change (</w:t>
            </w:r>
            <w:r>
              <w:rPr>
                <w:rFonts w:eastAsia="Times New Roman"/>
                <w:sz w:val="20"/>
                <w:szCs w:val="20"/>
                <w:lang w:bidi="en-US"/>
              </w:rPr>
              <w:t>4</w:t>
            </w:r>
            <w:r w:rsidRPr="004D08C1">
              <w:rPr>
                <w:rFonts w:eastAsia="Times New Roman"/>
                <w:sz w:val="20"/>
                <w:szCs w:val="20"/>
                <w:lang w:bidi="en-US"/>
              </w:rPr>
              <w:t>).</w:t>
            </w:r>
          </w:p>
          <w:p w14:paraId="35397B30" w14:textId="77777777" w:rsidR="00CE2027" w:rsidRPr="004D08C1" w:rsidRDefault="00CE2027" w:rsidP="00080B1E">
            <w:pPr>
              <w:spacing w:after="120" w:line="276" w:lineRule="auto"/>
              <w:jc w:val="left"/>
              <w:rPr>
                <w:rFonts w:eastAsia="Times New Roman"/>
                <w:sz w:val="20"/>
                <w:szCs w:val="20"/>
                <w:lang w:bidi="en-US"/>
              </w:rPr>
            </w:pPr>
            <w:r w:rsidRPr="004D08C1">
              <w:rPr>
                <w:rFonts w:eastAsia="Times New Roman"/>
                <w:sz w:val="20"/>
                <w:szCs w:val="20"/>
                <w:lang w:bidi="en-US"/>
              </w:rPr>
              <w:t>Introduce the challenge – to help the café to reduce its CO</w:t>
            </w:r>
            <w:r w:rsidRPr="004D08C1">
              <w:rPr>
                <w:rFonts w:eastAsia="Times New Roman"/>
                <w:sz w:val="20"/>
                <w:szCs w:val="20"/>
                <w:vertAlign w:val="subscript"/>
                <w:lang w:bidi="en-US"/>
              </w:rPr>
              <w:t>2</w:t>
            </w:r>
            <w:r w:rsidRPr="004D08C1">
              <w:rPr>
                <w:rFonts w:eastAsia="Times New Roman"/>
                <w:sz w:val="20"/>
                <w:szCs w:val="20"/>
                <w:lang w:bidi="en-US"/>
              </w:rPr>
              <w:t xml:space="preserve"> emissions. The question is set: ‘How can we decide which actions are best?’(</w:t>
            </w:r>
            <w:r>
              <w:rPr>
                <w:rFonts w:eastAsia="Times New Roman"/>
                <w:sz w:val="20"/>
                <w:szCs w:val="20"/>
                <w:lang w:bidi="en-US"/>
              </w:rPr>
              <w:t>5</w:t>
            </w:r>
            <w:r w:rsidRPr="004D08C1">
              <w:rPr>
                <w:rFonts w:eastAsia="Times New Roman"/>
                <w:sz w:val="20"/>
                <w:szCs w:val="20"/>
                <w:lang w:bidi="en-US"/>
              </w:rPr>
              <w:t>).</w:t>
            </w:r>
          </w:p>
          <w:p w14:paraId="7937A9CA" w14:textId="77777777" w:rsidR="00CE2027" w:rsidRPr="008F60F6" w:rsidRDefault="00CE2027" w:rsidP="00080B1E">
            <w:pPr>
              <w:spacing w:before="0" w:after="120" w:line="276" w:lineRule="auto"/>
              <w:jc w:val="left"/>
              <w:rPr>
                <w:sz w:val="20"/>
                <w:szCs w:val="20"/>
              </w:rPr>
            </w:pPr>
            <w:r w:rsidRPr="004D08C1">
              <w:rPr>
                <w:rFonts w:eastAsia="Times New Roman"/>
                <w:sz w:val="20"/>
                <w:szCs w:val="20"/>
                <w:lang w:bidi="en-US"/>
              </w:rPr>
              <w:t>Show the objectives for the lesson (</w:t>
            </w:r>
            <w:r>
              <w:rPr>
                <w:rFonts w:eastAsia="Times New Roman"/>
                <w:sz w:val="20"/>
                <w:szCs w:val="20"/>
                <w:lang w:bidi="en-US"/>
              </w:rPr>
              <w:t>6</w:t>
            </w:r>
            <w:r w:rsidRPr="004D08C1">
              <w:rPr>
                <w:rFonts w:eastAsia="Times New Roman"/>
                <w:sz w:val="20"/>
                <w:szCs w:val="20"/>
                <w:lang w:bidi="en-US"/>
              </w:rPr>
              <w:t>).</w:t>
            </w:r>
          </w:p>
        </w:tc>
      </w:tr>
      <w:tr w:rsidR="00CE2027" w14:paraId="74B8ADB9" w14:textId="77777777" w:rsidTr="00080B1E">
        <w:trPr>
          <w:trHeight w:val="488"/>
        </w:trPr>
        <w:tc>
          <w:tcPr>
            <w:tcW w:w="1803" w:type="dxa"/>
          </w:tcPr>
          <w:p w14:paraId="409239D3" w14:textId="77777777" w:rsidR="00CE2027" w:rsidRPr="008F60F6" w:rsidRDefault="00CE2027" w:rsidP="00080B1E">
            <w:pPr>
              <w:spacing w:before="0" w:after="120" w:line="276" w:lineRule="auto"/>
              <w:jc w:val="left"/>
              <w:rPr>
                <w:color w:val="4A63D8"/>
                <w:sz w:val="20"/>
                <w:szCs w:val="20"/>
              </w:rPr>
            </w:pPr>
            <w:r w:rsidRPr="008F60F6">
              <w:rPr>
                <w:rFonts w:eastAsia="Times New Roman"/>
                <w:b/>
                <w:bCs/>
                <w:color w:val="4A63D8"/>
                <w:sz w:val="20"/>
                <w:szCs w:val="20"/>
                <w:lang w:bidi="en-US"/>
              </w:rPr>
              <w:t xml:space="preserve">EXPLAIN  </w:t>
            </w:r>
            <w:r w:rsidRPr="008F60F6">
              <w:rPr>
                <w:rFonts w:eastAsia="Times New Roman"/>
                <w:color w:val="4A63D8"/>
                <w:sz w:val="20"/>
                <w:szCs w:val="20"/>
                <w:lang w:bidi="en-US"/>
              </w:rPr>
              <w:t xml:space="preserve"> </w:t>
            </w:r>
            <w:r w:rsidRPr="008F60F6">
              <w:rPr>
                <w:color w:val="4A63D8"/>
                <w:sz w:val="20"/>
                <w:szCs w:val="20"/>
              </w:rPr>
              <w:br/>
            </w:r>
            <w:r w:rsidRPr="008F60F6">
              <w:rPr>
                <w:rFonts w:eastAsia="Times New Roman"/>
                <w:color w:val="4A63D8"/>
                <w:sz w:val="20"/>
                <w:szCs w:val="20"/>
                <w:lang w:bidi="en-US"/>
              </w:rPr>
              <w:t>Clarify the need for the new skill and where it fits</w:t>
            </w:r>
          </w:p>
        </w:tc>
        <w:tc>
          <w:tcPr>
            <w:tcW w:w="6975" w:type="dxa"/>
          </w:tcPr>
          <w:p w14:paraId="44C12A1F" w14:textId="77777777" w:rsidR="00CE2027" w:rsidRPr="008F60F6" w:rsidRDefault="00CE2027" w:rsidP="00080B1E">
            <w:pPr>
              <w:spacing w:before="0" w:line="276" w:lineRule="auto"/>
              <w:jc w:val="left"/>
              <w:rPr>
                <w:sz w:val="20"/>
                <w:szCs w:val="20"/>
                <w:lang w:bidi="en-US"/>
              </w:rPr>
            </w:pPr>
            <w:r w:rsidRPr="008F60F6">
              <w:rPr>
                <w:sz w:val="20"/>
                <w:szCs w:val="20"/>
                <w:lang w:bidi="en-US"/>
              </w:rPr>
              <w:t xml:space="preserve">Explain that every action has different consequences (social, </w:t>
            </w:r>
            <w:proofErr w:type="gramStart"/>
            <w:r w:rsidRPr="008F60F6">
              <w:rPr>
                <w:sz w:val="20"/>
                <w:szCs w:val="20"/>
                <w:lang w:bidi="en-US"/>
              </w:rPr>
              <w:t>economic</w:t>
            </w:r>
            <w:proofErr w:type="gramEnd"/>
            <w:r w:rsidRPr="008F60F6">
              <w:rPr>
                <w:sz w:val="20"/>
                <w:szCs w:val="20"/>
                <w:lang w:bidi="en-US"/>
              </w:rPr>
              <w:t xml:space="preserve"> and environmental) (</w:t>
            </w:r>
            <w:r>
              <w:rPr>
                <w:sz w:val="20"/>
                <w:szCs w:val="20"/>
                <w:lang w:bidi="en-US"/>
              </w:rPr>
              <w:t>7</w:t>
            </w:r>
            <w:r w:rsidRPr="008F60F6">
              <w:rPr>
                <w:sz w:val="20"/>
                <w:szCs w:val="20"/>
                <w:lang w:bidi="en-US"/>
              </w:rPr>
              <w:t>) and you can weigh up them up to make a decision (</w:t>
            </w:r>
            <w:r>
              <w:rPr>
                <w:sz w:val="20"/>
                <w:szCs w:val="20"/>
                <w:lang w:bidi="en-US"/>
              </w:rPr>
              <w:t>8</w:t>
            </w:r>
            <w:r w:rsidRPr="008F60F6">
              <w:rPr>
                <w:sz w:val="20"/>
                <w:szCs w:val="20"/>
                <w:lang w:bidi="en-US"/>
              </w:rPr>
              <w:t>). This justifies the need to learn a new skill.</w:t>
            </w:r>
          </w:p>
          <w:p w14:paraId="4179B244" w14:textId="77777777" w:rsidR="00CE2027" w:rsidRPr="008F60F6" w:rsidRDefault="00CE2027" w:rsidP="00080B1E">
            <w:pPr>
              <w:spacing w:before="0" w:after="120" w:line="276" w:lineRule="auto"/>
              <w:jc w:val="left"/>
              <w:rPr>
                <w:sz w:val="20"/>
                <w:szCs w:val="20"/>
              </w:rPr>
            </w:pPr>
            <w:r w:rsidRPr="008F60F6">
              <w:rPr>
                <w:b/>
                <w:bCs/>
                <w:sz w:val="20"/>
                <w:szCs w:val="20"/>
                <w:lang w:bidi="en-US"/>
              </w:rPr>
              <w:t>The STEM professional can talk about how this skill is relevant to their work.</w:t>
            </w:r>
          </w:p>
        </w:tc>
      </w:tr>
      <w:tr w:rsidR="00CE2027" w14:paraId="47A41F4C" w14:textId="77777777" w:rsidTr="00080B1E">
        <w:trPr>
          <w:trHeight w:val="504"/>
        </w:trPr>
        <w:tc>
          <w:tcPr>
            <w:tcW w:w="1803" w:type="dxa"/>
          </w:tcPr>
          <w:p w14:paraId="6BED75EF" w14:textId="77777777" w:rsidR="00CE2027" w:rsidRPr="008F60F6" w:rsidRDefault="00CE2027" w:rsidP="00080B1E">
            <w:pPr>
              <w:spacing w:before="0" w:after="120" w:line="276" w:lineRule="auto"/>
              <w:jc w:val="left"/>
              <w:rPr>
                <w:color w:val="4A63D8"/>
                <w:sz w:val="20"/>
                <w:szCs w:val="20"/>
              </w:rPr>
            </w:pPr>
            <w:r w:rsidRPr="008F60F6">
              <w:rPr>
                <w:rFonts w:eastAsia="Times New Roman"/>
                <w:b/>
                <w:bCs/>
                <w:color w:val="4A63D8"/>
                <w:sz w:val="20"/>
                <w:szCs w:val="20"/>
                <w:lang w:bidi="en-US"/>
              </w:rPr>
              <w:t>GUIDE</w:t>
            </w:r>
            <w:r w:rsidRPr="008F60F6">
              <w:rPr>
                <w:rFonts w:eastAsia="Times New Roman"/>
                <w:b/>
                <w:bCs/>
                <w:color w:val="4A63D8"/>
                <w:sz w:val="20"/>
                <w:szCs w:val="20"/>
                <w:lang w:bidi="en-US"/>
              </w:rPr>
              <w:br/>
            </w:r>
            <w:r w:rsidRPr="008F60F6">
              <w:rPr>
                <w:rFonts w:eastAsia="Times New Roman"/>
                <w:bCs/>
                <w:color w:val="4A63D8"/>
                <w:sz w:val="20"/>
                <w:szCs w:val="20"/>
                <w:lang w:bidi="en-US"/>
              </w:rPr>
              <w:t>Coaching/support for students</w:t>
            </w:r>
          </w:p>
        </w:tc>
        <w:tc>
          <w:tcPr>
            <w:tcW w:w="6975" w:type="dxa"/>
          </w:tcPr>
          <w:p w14:paraId="0FD2490A" w14:textId="77777777" w:rsidR="00CE2027" w:rsidRPr="008F60F6" w:rsidRDefault="00CE2027" w:rsidP="00080B1E">
            <w:pPr>
              <w:spacing w:before="0" w:line="276" w:lineRule="auto"/>
              <w:jc w:val="left"/>
              <w:rPr>
                <w:sz w:val="20"/>
                <w:szCs w:val="20"/>
                <w:lang w:bidi="en-US"/>
              </w:rPr>
            </w:pPr>
            <w:r w:rsidRPr="008F60F6">
              <w:rPr>
                <w:sz w:val="20"/>
                <w:szCs w:val="20"/>
                <w:lang w:bidi="en-US"/>
              </w:rPr>
              <w:t>Set the task: to play a game to practice making decisions (</w:t>
            </w:r>
            <w:r>
              <w:rPr>
                <w:sz w:val="20"/>
                <w:szCs w:val="20"/>
                <w:lang w:bidi="en-US"/>
              </w:rPr>
              <w:t>9</w:t>
            </w:r>
            <w:r w:rsidRPr="008F60F6">
              <w:rPr>
                <w:sz w:val="20"/>
                <w:szCs w:val="20"/>
                <w:lang w:bidi="en-US"/>
              </w:rPr>
              <w:t>).</w:t>
            </w:r>
          </w:p>
          <w:p w14:paraId="1148B7D0" w14:textId="77777777" w:rsidR="00CE2027" w:rsidRPr="008F60F6" w:rsidRDefault="00CE2027" w:rsidP="00080B1E">
            <w:pPr>
              <w:spacing w:before="0" w:line="276" w:lineRule="auto"/>
              <w:jc w:val="left"/>
              <w:rPr>
                <w:sz w:val="20"/>
                <w:szCs w:val="20"/>
                <w:lang w:bidi="en-US"/>
              </w:rPr>
            </w:pPr>
            <w:r w:rsidRPr="008F60F6">
              <w:rPr>
                <w:sz w:val="20"/>
                <w:szCs w:val="20"/>
                <w:lang w:bidi="en-US"/>
              </w:rPr>
              <w:t xml:space="preserve">The action the class will be using needs to be added to the box. You can decide in the lesson as a class or add it before the lesson. Some examples are: should... schools ban all junk food, homework be banned, mobile phones be banned in school, all </w:t>
            </w:r>
            <w:proofErr w:type="gramStart"/>
            <w:r w:rsidRPr="008F60F6">
              <w:rPr>
                <w:sz w:val="20"/>
                <w:szCs w:val="20"/>
                <w:lang w:bidi="en-US"/>
              </w:rPr>
              <w:t xml:space="preserve">12-16 year </w:t>
            </w:r>
            <w:proofErr w:type="spellStart"/>
            <w:r w:rsidRPr="008F60F6">
              <w:rPr>
                <w:sz w:val="20"/>
                <w:szCs w:val="20"/>
                <w:lang w:bidi="en-US"/>
              </w:rPr>
              <w:t>olds</w:t>
            </w:r>
            <w:proofErr w:type="spellEnd"/>
            <w:proofErr w:type="gramEnd"/>
            <w:r w:rsidRPr="008F60F6">
              <w:rPr>
                <w:sz w:val="20"/>
                <w:szCs w:val="20"/>
                <w:lang w:bidi="en-US"/>
              </w:rPr>
              <w:t xml:space="preserve"> have to do an hour a week litter picking on the streets, children go to school on Saturdays?  Students are introduced to 'a game of consequences' which will help them to decide if an action is a good idea. They work in a group of 3 and follow the instructions on the slide and </w:t>
            </w:r>
            <w:r w:rsidRPr="008F60F6">
              <w:rPr>
                <w:b/>
                <w:bCs/>
                <w:sz w:val="20"/>
                <w:szCs w:val="20"/>
                <w:lang w:bidi="en-US"/>
              </w:rPr>
              <w:t>SS2</w:t>
            </w:r>
            <w:r w:rsidRPr="008F60F6">
              <w:rPr>
                <w:sz w:val="20"/>
                <w:szCs w:val="20"/>
                <w:lang w:bidi="en-US"/>
              </w:rPr>
              <w:t>. To make the game more competitive an extra option is to allow students only 20 seconds to come up with a consequence when filling the 2 and 3 boxes. If they fail to do this, they miss their turn. The player with the most cards on the board at the end is then the winner.</w:t>
            </w:r>
          </w:p>
          <w:p w14:paraId="2DC05C5D" w14:textId="77777777" w:rsidR="00CE2027" w:rsidRPr="008F60F6" w:rsidRDefault="00CE2027" w:rsidP="00080B1E">
            <w:pPr>
              <w:spacing w:before="0" w:after="120" w:line="276" w:lineRule="auto"/>
              <w:jc w:val="left"/>
              <w:rPr>
                <w:sz w:val="20"/>
                <w:szCs w:val="20"/>
              </w:rPr>
            </w:pPr>
            <w:r w:rsidRPr="008F60F6">
              <w:rPr>
                <w:sz w:val="20"/>
                <w:szCs w:val="20"/>
                <w:lang w:bidi="en-US"/>
              </w:rPr>
              <w:t xml:space="preserve">Spend some time going round each group asking them if they found that the action had more negative or positive consequences, examples of some of the consequences they came up with and if they are social, </w:t>
            </w:r>
            <w:proofErr w:type="gramStart"/>
            <w:r w:rsidRPr="008F60F6">
              <w:rPr>
                <w:sz w:val="20"/>
                <w:szCs w:val="20"/>
                <w:lang w:bidi="en-US"/>
              </w:rPr>
              <w:t>economic</w:t>
            </w:r>
            <w:proofErr w:type="gramEnd"/>
            <w:r w:rsidRPr="008F60F6">
              <w:rPr>
                <w:sz w:val="20"/>
                <w:szCs w:val="20"/>
                <w:lang w:bidi="en-US"/>
              </w:rPr>
              <w:t xml:space="preserve"> or environmental consequences.</w:t>
            </w:r>
          </w:p>
        </w:tc>
      </w:tr>
      <w:tr w:rsidR="00CE2027" w14:paraId="7BBFA23B" w14:textId="77777777" w:rsidTr="00080B1E">
        <w:trPr>
          <w:trHeight w:val="504"/>
        </w:trPr>
        <w:tc>
          <w:tcPr>
            <w:tcW w:w="1803" w:type="dxa"/>
          </w:tcPr>
          <w:p w14:paraId="7E517355" w14:textId="77777777" w:rsidR="00CE2027" w:rsidRPr="008F60F6" w:rsidRDefault="00CE2027" w:rsidP="00080B1E">
            <w:pPr>
              <w:spacing w:after="120" w:line="276" w:lineRule="auto"/>
              <w:jc w:val="left"/>
              <w:rPr>
                <w:rFonts w:eastAsia="Times New Roman"/>
                <w:b/>
                <w:bCs/>
                <w:color w:val="4A63D8"/>
                <w:sz w:val="20"/>
                <w:szCs w:val="20"/>
                <w:lang w:bidi="en-US"/>
              </w:rPr>
            </w:pPr>
            <w:r w:rsidRPr="008F60F6">
              <w:rPr>
                <w:rFonts w:eastAsia="Times New Roman"/>
                <w:b/>
                <w:bCs/>
                <w:color w:val="4A63D8"/>
                <w:sz w:val="20"/>
                <w:szCs w:val="20"/>
                <w:lang w:bidi="en-US"/>
              </w:rPr>
              <w:t>EMPOWER</w:t>
            </w:r>
            <w:r w:rsidRPr="008F60F6">
              <w:rPr>
                <w:rFonts w:eastAsia="Times New Roman"/>
                <w:b/>
                <w:bCs/>
                <w:color w:val="4A63D8"/>
                <w:sz w:val="20"/>
                <w:szCs w:val="20"/>
                <w:lang w:bidi="en-US"/>
              </w:rPr>
              <w:br/>
            </w:r>
            <w:r w:rsidRPr="008F60F6">
              <w:rPr>
                <w:rFonts w:eastAsia="Times New Roman"/>
                <w:bCs/>
                <w:color w:val="4A63D8"/>
                <w:sz w:val="20"/>
                <w:szCs w:val="20"/>
                <w:lang w:bidi="en-US"/>
              </w:rPr>
              <w:t>Students make their decision</w:t>
            </w:r>
          </w:p>
        </w:tc>
        <w:tc>
          <w:tcPr>
            <w:tcW w:w="6975" w:type="dxa"/>
          </w:tcPr>
          <w:p w14:paraId="15C28416" w14:textId="77777777" w:rsidR="00CE2027" w:rsidRPr="008F60F6" w:rsidRDefault="00CE2027" w:rsidP="00080B1E">
            <w:pPr>
              <w:spacing w:before="240" w:line="276" w:lineRule="auto"/>
              <w:jc w:val="left"/>
              <w:rPr>
                <w:rFonts w:eastAsia="Times New Roman"/>
                <w:noProof/>
                <w:sz w:val="20"/>
                <w:szCs w:val="20"/>
                <w:lang w:bidi="en-US"/>
              </w:rPr>
            </w:pPr>
            <w:r w:rsidRPr="008F60F6">
              <w:rPr>
                <w:rFonts w:eastAsia="Times New Roman"/>
                <w:noProof/>
                <w:sz w:val="20"/>
                <w:szCs w:val="20"/>
                <w:lang w:bidi="en-US"/>
              </w:rPr>
              <w:t xml:space="preserve">Still in their group, give each student a copy of </w:t>
            </w:r>
            <w:r w:rsidRPr="008F60F6">
              <w:rPr>
                <w:rFonts w:eastAsia="Times New Roman"/>
                <w:b/>
                <w:bCs/>
                <w:noProof/>
                <w:sz w:val="20"/>
                <w:szCs w:val="20"/>
                <w:lang w:bidi="en-US"/>
              </w:rPr>
              <w:t>SS4</w:t>
            </w:r>
            <w:r w:rsidRPr="008F60F6">
              <w:rPr>
                <w:rFonts w:eastAsia="Times New Roman"/>
                <w:noProof/>
                <w:sz w:val="20"/>
                <w:szCs w:val="20"/>
                <w:lang w:bidi="en-US"/>
              </w:rPr>
              <w:t xml:space="preserve">, </w:t>
            </w:r>
            <w:r w:rsidRPr="008F60F6">
              <w:rPr>
                <w:rFonts w:eastAsia="Times New Roman"/>
                <w:b/>
                <w:bCs/>
                <w:noProof/>
                <w:sz w:val="20"/>
                <w:szCs w:val="20"/>
                <w:lang w:bidi="en-US"/>
              </w:rPr>
              <w:t>5</w:t>
            </w:r>
            <w:r w:rsidRPr="008F60F6">
              <w:rPr>
                <w:rFonts w:eastAsia="Times New Roman"/>
                <w:noProof/>
                <w:sz w:val="20"/>
                <w:szCs w:val="20"/>
                <w:lang w:bidi="en-US"/>
              </w:rPr>
              <w:t xml:space="preserve"> or </w:t>
            </w:r>
            <w:r w:rsidRPr="008F60F6">
              <w:rPr>
                <w:rFonts w:eastAsia="Times New Roman"/>
                <w:b/>
                <w:bCs/>
                <w:noProof/>
                <w:sz w:val="20"/>
                <w:szCs w:val="20"/>
                <w:lang w:bidi="en-US"/>
              </w:rPr>
              <w:t>6</w:t>
            </w:r>
            <w:r>
              <w:rPr>
                <w:rFonts w:eastAsia="Times New Roman"/>
                <w:b/>
                <w:bCs/>
                <w:noProof/>
                <w:sz w:val="20"/>
                <w:szCs w:val="20"/>
                <w:lang w:bidi="en-US"/>
              </w:rPr>
              <w:t xml:space="preserve"> </w:t>
            </w:r>
            <w:r>
              <w:rPr>
                <w:rFonts w:eastAsia="Times New Roman"/>
                <w:noProof/>
                <w:sz w:val="20"/>
                <w:szCs w:val="20"/>
                <w:lang w:bidi="en-US"/>
              </w:rPr>
              <w:t>(10)</w:t>
            </w:r>
            <w:r w:rsidRPr="008F60F6">
              <w:rPr>
                <w:rFonts w:eastAsia="Times New Roman"/>
                <w:noProof/>
                <w:sz w:val="20"/>
                <w:szCs w:val="20"/>
                <w:lang w:bidi="en-US"/>
              </w:rPr>
              <w:t xml:space="preserve">. They mimic what they did in the game and list possible consequences of each action, if they are positive or negative and if they are social, economic or environmental. They decide which action they think is best before feeding back to the group. </w:t>
            </w:r>
            <w:r w:rsidRPr="008F60F6">
              <w:rPr>
                <w:b/>
                <w:bCs/>
                <w:sz w:val="20"/>
                <w:szCs w:val="20"/>
                <w:lang w:bidi="en-US"/>
              </w:rPr>
              <w:t>The STEM professional can help students to think about the consequences.</w:t>
            </w:r>
          </w:p>
          <w:p w14:paraId="6251EB60" w14:textId="77777777" w:rsidR="00CE2027" w:rsidRPr="008F60F6" w:rsidRDefault="00CE2027" w:rsidP="00080B1E">
            <w:pPr>
              <w:spacing w:after="120" w:line="276" w:lineRule="auto"/>
              <w:jc w:val="left"/>
              <w:rPr>
                <w:sz w:val="20"/>
                <w:szCs w:val="20"/>
                <w:lang w:bidi="en-US"/>
              </w:rPr>
            </w:pPr>
            <w:r w:rsidRPr="008F60F6">
              <w:rPr>
                <w:rFonts w:eastAsia="Times New Roman"/>
                <w:noProof/>
                <w:sz w:val="20"/>
                <w:szCs w:val="20"/>
                <w:lang w:bidi="en-US"/>
              </w:rPr>
              <w:t xml:space="preserve">Note: There is a homework activity that can be completed following this lesson – see </w:t>
            </w:r>
            <w:r>
              <w:rPr>
                <w:rFonts w:eastAsia="Times New Roman"/>
                <w:noProof/>
                <w:sz w:val="20"/>
                <w:szCs w:val="20"/>
                <w:lang w:bidi="en-US"/>
              </w:rPr>
              <w:t>the next section</w:t>
            </w:r>
            <w:r w:rsidRPr="008F60F6">
              <w:rPr>
                <w:rFonts w:eastAsia="Times New Roman"/>
                <w:noProof/>
                <w:sz w:val="20"/>
                <w:szCs w:val="20"/>
                <w:lang w:bidi="en-US"/>
              </w:rPr>
              <w:t>.</w:t>
            </w:r>
          </w:p>
        </w:tc>
      </w:tr>
    </w:tbl>
    <w:p w14:paraId="16BB98AF" w14:textId="6BB9B5EF" w:rsidR="00773E5F" w:rsidRDefault="00773E5F" w:rsidP="00773E5F"/>
    <w:p w14:paraId="4E85934D" w14:textId="29CA0B34" w:rsidR="00AE4B0D" w:rsidRDefault="00AE4B0D" w:rsidP="00AE4B0D">
      <w:pPr>
        <w:pStyle w:val="Heading2"/>
      </w:pPr>
      <w:bookmarkStart w:id="10" w:name="_Toc95124458"/>
      <w:r>
        <w:t>DO: Recommendations</w:t>
      </w:r>
      <w:bookmarkEnd w:id="10"/>
    </w:p>
    <w:p w14:paraId="309410AD" w14:textId="77777777" w:rsidR="00AE4B0D" w:rsidRPr="00AE4B0D" w:rsidRDefault="00AE4B0D" w:rsidP="00AE4B0D">
      <w:pPr>
        <w:rPr>
          <w:rFonts w:cstheme="minorHAnsi"/>
        </w:rPr>
      </w:pPr>
      <w:r w:rsidRPr="00AE4B0D">
        <w:rPr>
          <w:rFonts w:cstheme="minorHAnsi"/>
        </w:rPr>
        <w:t>In this activity, students work in groups to prepare and present their plan to the café owner outlining the recommendations for achieving carbon neutral. You may be asked to watch presentations (in person or remotely) or read a written outcome.</w:t>
      </w:r>
    </w:p>
    <w:p w14:paraId="3B508B73" w14:textId="77777777" w:rsidR="00AE4B0D" w:rsidRPr="00AE4B0D" w:rsidRDefault="00AE4B0D" w:rsidP="00AE4B0D">
      <w:pPr>
        <w:rPr>
          <w:rFonts w:cstheme="minorHAnsi"/>
        </w:rPr>
      </w:pPr>
      <w:r w:rsidRPr="00AE4B0D">
        <w:rPr>
          <w:noProof/>
          <w:sz w:val="24"/>
          <w:szCs w:val="24"/>
        </w:rPr>
        <w:drawing>
          <wp:anchor distT="0" distB="0" distL="114300" distR="114300" simplePos="0" relativeHeight="251675648" behindDoc="0" locked="0" layoutInCell="1" allowOverlap="1" wp14:anchorId="5C6B0822" wp14:editId="1123F146">
            <wp:simplePos x="0" y="0"/>
            <wp:positionH relativeFrom="column">
              <wp:posOffset>3305175</wp:posOffset>
            </wp:positionH>
            <wp:positionV relativeFrom="paragraph">
              <wp:posOffset>-635</wp:posOffset>
            </wp:positionV>
            <wp:extent cx="2314575" cy="1600835"/>
            <wp:effectExtent l="0" t="0" r="9525" b="0"/>
            <wp:wrapSquare wrapText="bothSides"/>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14575" cy="1600835"/>
                    </a:xfrm>
                    <a:prstGeom prst="rect">
                      <a:avLst/>
                    </a:prstGeom>
                  </pic:spPr>
                </pic:pic>
              </a:graphicData>
            </a:graphic>
          </wp:anchor>
        </w:drawing>
      </w:r>
      <w:r w:rsidRPr="00AE4B0D">
        <w:rPr>
          <w:rFonts w:cstheme="minorHAnsi"/>
        </w:rPr>
        <w:t>You can:</w:t>
      </w:r>
      <w:r w:rsidRPr="00AE4B0D">
        <w:rPr>
          <w:noProof/>
          <w:sz w:val="24"/>
          <w:szCs w:val="24"/>
        </w:rPr>
        <w:t xml:space="preserve"> </w:t>
      </w:r>
    </w:p>
    <w:p w14:paraId="1C028303" w14:textId="77777777" w:rsidR="00AE4B0D" w:rsidRPr="00AE4B0D" w:rsidRDefault="00AE4B0D" w:rsidP="00AE4B0D">
      <w:pPr>
        <w:pStyle w:val="ListParagraph"/>
        <w:numPr>
          <w:ilvl w:val="0"/>
          <w:numId w:val="5"/>
        </w:numPr>
        <w:spacing w:before="0"/>
        <w:rPr>
          <w:rFonts w:cstheme="minorHAnsi"/>
        </w:rPr>
      </w:pPr>
      <w:r w:rsidRPr="00AE4B0D">
        <w:rPr>
          <w:rFonts w:cstheme="minorHAnsi"/>
        </w:rPr>
        <w:t>Be the scientific audience</w:t>
      </w:r>
    </w:p>
    <w:p w14:paraId="2768C177" w14:textId="77777777" w:rsidR="00AE4B0D" w:rsidRPr="00AE4B0D" w:rsidRDefault="00AE4B0D" w:rsidP="00AE4B0D">
      <w:pPr>
        <w:pStyle w:val="ListParagraph"/>
        <w:numPr>
          <w:ilvl w:val="0"/>
          <w:numId w:val="5"/>
        </w:numPr>
        <w:spacing w:before="0"/>
        <w:rPr>
          <w:rFonts w:cstheme="minorHAnsi"/>
        </w:rPr>
      </w:pPr>
      <w:r w:rsidRPr="00AE4B0D">
        <w:rPr>
          <w:rFonts w:cstheme="minorHAnsi"/>
        </w:rPr>
        <w:t>Review the quality of the work</w:t>
      </w:r>
    </w:p>
    <w:p w14:paraId="78D2AE9F" w14:textId="77777777" w:rsidR="00AE4B0D" w:rsidRPr="00AE4B0D" w:rsidRDefault="00AE4B0D" w:rsidP="00AE4B0D">
      <w:pPr>
        <w:pStyle w:val="ListParagraph"/>
        <w:numPr>
          <w:ilvl w:val="0"/>
          <w:numId w:val="5"/>
        </w:numPr>
        <w:spacing w:before="0"/>
        <w:rPr>
          <w:rFonts w:cstheme="minorHAnsi"/>
        </w:rPr>
      </w:pPr>
      <w:r w:rsidRPr="00AE4B0D">
        <w:rPr>
          <w:rFonts w:cstheme="minorHAnsi"/>
        </w:rPr>
        <w:t>Give praise and feedback to students</w:t>
      </w:r>
    </w:p>
    <w:p w14:paraId="4581F309" w14:textId="77777777" w:rsidR="00AE4B0D" w:rsidRPr="00AE4B0D" w:rsidRDefault="00AE4B0D" w:rsidP="00AE4B0D">
      <w:pPr>
        <w:pStyle w:val="ListParagraph"/>
        <w:numPr>
          <w:ilvl w:val="0"/>
          <w:numId w:val="5"/>
        </w:numPr>
        <w:spacing w:before="0"/>
        <w:rPr>
          <w:rFonts w:cstheme="minorHAnsi"/>
        </w:rPr>
      </w:pPr>
      <w:r w:rsidRPr="00AE4B0D">
        <w:rPr>
          <w:rFonts w:cstheme="minorHAnsi"/>
        </w:rPr>
        <w:t>Act as the café owner and choose which group’s recommendations you will follow.</w:t>
      </w:r>
    </w:p>
    <w:p w14:paraId="2555820E" w14:textId="77777777" w:rsidR="00AE4B0D" w:rsidRPr="00AE4B0D" w:rsidRDefault="00AE4B0D" w:rsidP="00AE4B0D">
      <w:pPr>
        <w:rPr>
          <w:rFonts w:cstheme="minorHAnsi"/>
        </w:rPr>
      </w:pPr>
      <w:r w:rsidRPr="00AE4B0D">
        <w:rPr>
          <w:rFonts w:cstheme="minorHAnsi"/>
        </w:rPr>
        <w:t>You will be given an assessment checklist by the teacher. You can use this to give feedback on what was good and at least one thing they could improve.</w:t>
      </w:r>
    </w:p>
    <w:p w14:paraId="471CA288" w14:textId="25E7EE59" w:rsidR="00AE4B0D" w:rsidRDefault="00AE4B0D" w:rsidP="00AE4B0D"/>
    <w:p w14:paraId="4DAF95D6" w14:textId="08342CF8" w:rsidR="00AE4B0D" w:rsidRDefault="00AE4B0D" w:rsidP="00AE4B0D">
      <w:pPr>
        <w:pStyle w:val="Heading1"/>
      </w:pPr>
      <w:bookmarkStart w:id="11" w:name="_Toc95124459"/>
      <w:r>
        <w:t>Presenting your work</w:t>
      </w:r>
      <w:bookmarkEnd w:id="11"/>
    </w:p>
    <w:p w14:paraId="2B6F7400" w14:textId="77777777" w:rsidR="00AE4B0D" w:rsidRPr="00AE4B0D" w:rsidRDefault="00AE4B0D" w:rsidP="00AE4B0D">
      <w:pPr>
        <w:rPr>
          <w:rFonts w:cstheme="minorHAnsi"/>
        </w:rPr>
      </w:pPr>
      <w:bookmarkStart w:id="12" w:name="OLE_LINK25"/>
      <w:bookmarkStart w:id="13" w:name="OLE_LINK26"/>
      <w:r w:rsidRPr="00AE4B0D">
        <w:rPr>
          <w:rFonts w:cstheme="minorHAnsi"/>
        </w:rPr>
        <w:t>You may be asked to talk to the class about your work. Here are some tips for keeping students engaged:</w:t>
      </w:r>
    </w:p>
    <w:p w14:paraId="6DC1DEE4" w14:textId="77777777" w:rsidR="00AE4B0D" w:rsidRPr="00AE4B0D" w:rsidRDefault="00AE4B0D" w:rsidP="00AE4B0D">
      <w:pPr>
        <w:pStyle w:val="ListParagraph"/>
      </w:pPr>
      <w:r w:rsidRPr="00AE4B0D">
        <w:t>Start with an interesting visual or question</w:t>
      </w:r>
    </w:p>
    <w:p w14:paraId="4190C830" w14:textId="77777777" w:rsidR="00AE4B0D" w:rsidRPr="00AE4B0D" w:rsidRDefault="00AE4B0D" w:rsidP="00AE4B0D">
      <w:pPr>
        <w:pStyle w:val="ListParagraph"/>
      </w:pPr>
      <w:r w:rsidRPr="00AE4B0D">
        <w:t>Communicate the information as a story</w:t>
      </w:r>
    </w:p>
    <w:p w14:paraId="6A5CC0E9" w14:textId="77777777" w:rsidR="00AE4B0D" w:rsidRPr="00AE4B0D" w:rsidRDefault="00AE4B0D" w:rsidP="00AE4B0D">
      <w:pPr>
        <w:pStyle w:val="ListParagraph"/>
      </w:pPr>
      <w:r w:rsidRPr="00AE4B0D">
        <w:t>Make it interactive and ask questions</w:t>
      </w:r>
    </w:p>
    <w:p w14:paraId="0361A4EE" w14:textId="77777777" w:rsidR="00AE4B0D" w:rsidRPr="00AE4B0D" w:rsidRDefault="00AE4B0D" w:rsidP="00AE4B0D">
      <w:pPr>
        <w:rPr>
          <w:rFonts w:cstheme="minorHAnsi"/>
        </w:rPr>
      </w:pPr>
      <w:r w:rsidRPr="00AE4B0D">
        <w:rPr>
          <w:rFonts w:cstheme="minorHAnsi"/>
        </w:rPr>
        <w:t>And here’s some guidance to help you keep things simple:</w:t>
      </w:r>
    </w:p>
    <w:p w14:paraId="540102B8" w14:textId="77777777" w:rsidR="00AE4B0D" w:rsidRPr="00AE4B0D" w:rsidRDefault="00AE4B0D" w:rsidP="00AE4B0D">
      <w:pPr>
        <w:pStyle w:val="ListParagraph"/>
      </w:pPr>
      <w:r w:rsidRPr="00AE4B0D">
        <w:t>Use actual examples instead of abstract ideas</w:t>
      </w:r>
    </w:p>
    <w:p w14:paraId="45D238E4" w14:textId="77777777" w:rsidR="00AE4B0D" w:rsidRPr="00AE4B0D" w:rsidRDefault="00AE4B0D" w:rsidP="00AE4B0D">
      <w:pPr>
        <w:pStyle w:val="ListParagraph"/>
      </w:pPr>
      <w:r w:rsidRPr="00AE4B0D">
        <w:t>Don’t use too much data</w:t>
      </w:r>
    </w:p>
    <w:p w14:paraId="2CDD59D2" w14:textId="77777777" w:rsidR="00AE4B0D" w:rsidRPr="00AE4B0D" w:rsidRDefault="00AE4B0D" w:rsidP="00AE4B0D">
      <w:pPr>
        <w:pStyle w:val="ListParagraph"/>
      </w:pPr>
      <w:r w:rsidRPr="00AE4B0D">
        <w:t>Check the terminology you use with the teacher</w:t>
      </w:r>
      <w:bookmarkEnd w:id="12"/>
      <w:bookmarkEnd w:id="13"/>
    </w:p>
    <w:bookmarkEnd w:id="2"/>
    <w:p w14:paraId="40127B70" w14:textId="201654AD" w:rsidR="00317058" w:rsidRDefault="00317058" w:rsidP="00473DD8"/>
    <w:p w14:paraId="13BB3449" w14:textId="0FD19A48" w:rsidR="00317058" w:rsidRDefault="00317058" w:rsidP="00473DD8"/>
    <w:p w14:paraId="771873C0" w14:textId="001D846A" w:rsidR="00317058" w:rsidRDefault="00317058" w:rsidP="00473DD8"/>
    <w:p w14:paraId="076D8D22" w14:textId="10CC14CB" w:rsidR="00317058" w:rsidRDefault="00317058" w:rsidP="00473DD8"/>
    <w:p w14:paraId="00465D86" w14:textId="267E813C" w:rsidR="00317058" w:rsidRDefault="00317058" w:rsidP="00473DD8"/>
    <w:p w14:paraId="5E30A8AF" w14:textId="0BC435E7" w:rsidR="00317058" w:rsidRDefault="00317058" w:rsidP="00473DD8"/>
    <w:p w14:paraId="0154A581" w14:textId="275DFD63" w:rsidR="00317058" w:rsidRDefault="00317058" w:rsidP="00473DD8"/>
    <w:p w14:paraId="5BCE894B" w14:textId="77777777" w:rsidR="00317058" w:rsidRPr="00473DD8" w:rsidRDefault="00317058" w:rsidP="00473DD8"/>
    <w:p w14:paraId="7A21C77B" w14:textId="34129498" w:rsidR="00473DD8" w:rsidRDefault="00473DD8" w:rsidP="003126B1">
      <w:r>
        <w:t xml:space="preserve"> </w:t>
      </w:r>
    </w:p>
    <w:p w14:paraId="13E5F292" w14:textId="77777777" w:rsidR="003520C2" w:rsidRDefault="003520C2" w:rsidP="00AC56A0">
      <w:pPr>
        <w:sectPr w:rsidR="003520C2" w:rsidSect="00EB68CE">
          <w:headerReference w:type="default" r:id="rId51"/>
          <w:headerReference w:type="first" r:id="rId52"/>
          <w:pgSz w:w="11906" w:h="16838"/>
          <w:pgMar w:top="1417" w:right="1701" w:bottom="1417" w:left="1701" w:header="708" w:footer="708" w:gutter="0"/>
          <w:cols w:space="708"/>
          <w:titlePg/>
          <w:docGrid w:linePitch="360"/>
        </w:sectPr>
      </w:pPr>
    </w:p>
    <w:p w14:paraId="1BA23C02" w14:textId="0B2FE77D" w:rsidR="003126B1" w:rsidRPr="00AC56A0" w:rsidRDefault="00DD0352" w:rsidP="00AC56A0">
      <w:r>
        <w:rPr>
          <w:noProof/>
        </w:rPr>
        <w:drawing>
          <wp:anchor distT="0" distB="0" distL="114300" distR="114300" simplePos="0" relativeHeight="251673600" behindDoc="1" locked="0" layoutInCell="1" allowOverlap="1" wp14:anchorId="47D0662D" wp14:editId="2F0AD91D">
            <wp:simplePos x="0" y="0"/>
            <wp:positionH relativeFrom="column">
              <wp:posOffset>-1070610</wp:posOffset>
            </wp:positionH>
            <wp:positionV relativeFrom="paragraph">
              <wp:posOffset>-890269</wp:posOffset>
            </wp:positionV>
            <wp:extent cx="7558459" cy="10697738"/>
            <wp:effectExtent l="0" t="0" r="4445"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7558459" cy="10697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95F41" w14:textId="5FDD159C" w:rsidR="00216F90" w:rsidRPr="00216F90" w:rsidRDefault="00AC56A0" w:rsidP="00216F90">
      <w:r>
        <w:t xml:space="preserve"> </w:t>
      </w:r>
    </w:p>
    <w:sectPr w:rsidR="00216F90" w:rsidRPr="00216F90" w:rsidSect="00EB68CE">
      <w:headerReference w:type="first" r:id="rId54"/>
      <w:footerReference w:type="first" r:id="rId5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01630" w14:textId="77777777" w:rsidR="004D2020" w:rsidRDefault="004D2020" w:rsidP="00216F90">
      <w:r>
        <w:separator/>
      </w:r>
    </w:p>
  </w:endnote>
  <w:endnote w:type="continuationSeparator" w:id="0">
    <w:p w14:paraId="0AD389C9" w14:textId="77777777" w:rsidR="004D2020" w:rsidRDefault="004D2020" w:rsidP="0021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59AA" w14:textId="5E3D1A33" w:rsidR="003520C2" w:rsidRDefault="003520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5C4B9" w14:textId="77777777" w:rsidR="004D2020" w:rsidRDefault="004D2020" w:rsidP="00216F90">
      <w:r>
        <w:separator/>
      </w:r>
    </w:p>
  </w:footnote>
  <w:footnote w:type="continuationSeparator" w:id="0">
    <w:p w14:paraId="38CA95FB" w14:textId="77777777" w:rsidR="004D2020" w:rsidRDefault="004D2020" w:rsidP="00216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089B" w14:textId="24CAC951" w:rsidR="00D360FF" w:rsidRDefault="00D360FF" w:rsidP="00216F90">
    <w:pPr>
      <w:pStyle w:val="Header"/>
    </w:pPr>
    <w:r>
      <w:rPr>
        <w:noProof/>
      </w:rPr>
      <w:drawing>
        <wp:anchor distT="0" distB="0" distL="114300" distR="114300" simplePos="0" relativeHeight="251663360" behindDoc="1" locked="0" layoutInCell="1" allowOverlap="1" wp14:anchorId="42B1DB5E" wp14:editId="1F776E85">
          <wp:simplePos x="0" y="0"/>
          <wp:positionH relativeFrom="column">
            <wp:posOffset>-1103989</wp:posOffset>
          </wp:positionH>
          <wp:positionV relativeFrom="paragraph">
            <wp:posOffset>83157</wp:posOffset>
          </wp:positionV>
          <wp:extent cx="7600950" cy="10129123"/>
          <wp:effectExtent l="0" t="0" r="0" b="571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704" cy="101501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3F588" w14:textId="096365BC" w:rsidR="00EB68CE" w:rsidRDefault="00EA7426" w:rsidP="00216F90">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89A1" w14:textId="6DE87DD3" w:rsidR="003520C2" w:rsidRDefault="003520C2" w:rsidP="00216F90">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D21AF"/>
    <w:multiLevelType w:val="multilevel"/>
    <w:tmpl w:val="84402FDC"/>
    <w:lvl w:ilvl="0">
      <w:start w:val="1"/>
      <w:numFmt w:val="decimal"/>
      <w:pStyle w:val="Heading1"/>
      <w:lvlText w:val="%1"/>
      <w:lvlJc w:val="left"/>
      <w:pPr>
        <w:ind w:left="-207" w:hanging="360"/>
      </w:pPr>
      <w:rPr>
        <w:rFonts w:hint="default"/>
        <w:color w:val="FFFFFF" w:themeColor="background1"/>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C815EAF"/>
    <w:multiLevelType w:val="hybridMultilevel"/>
    <w:tmpl w:val="744E4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E154D5"/>
    <w:multiLevelType w:val="hybridMultilevel"/>
    <w:tmpl w:val="4D30B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B7260C"/>
    <w:multiLevelType w:val="hybridMultilevel"/>
    <w:tmpl w:val="6AACAEC6"/>
    <w:lvl w:ilvl="0" w:tplc="8140FB6A">
      <w:start w:val="1"/>
      <w:numFmt w:val="bullet"/>
      <w:pStyle w:val="ListParagraph"/>
      <w:lvlText w:val=""/>
      <w:lvlJc w:val="left"/>
      <w:pPr>
        <w:ind w:left="720" w:hanging="360"/>
      </w:pPr>
      <w:rPr>
        <w:rFonts w:ascii="Symbol" w:hAnsi="Symbol" w:hint="default"/>
        <w:color w:val="4A63D8"/>
      </w:rPr>
    </w:lvl>
    <w:lvl w:ilvl="1" w:tplc="F80C7586">
      <w:start w:val="1"/>
      <w:numFmt w:val="bullet"/>
      <w:lvlText w:val="o"/>
      <w:lvlJc w:val="left"/>
      <w:pPr>
        <w:ind w:left="1440" w:hanging="360"/>
      </w:pPr>
      <w:rPr>
        <w:rFonts w:ascii="Courier New" w:hAnsi="Courier New" w:cs="Courier New" w:hint="default"/>
        <w:color w:val="4A63D8"/>
      </w:rPr>
    </w:lvl>
    <w:lvl w:ilvl="2" w:tplc="1B726958">
      <w:start w:val="1"/>
      <w:numFmt w:val="bullet"/>
      <w:lvlText w:val=""/>
      <w:lvlJc w:val="left"/>
      <w:pPr>
        <w:ind w:left="2160" w:hanging="360"/>
      </w:pPr>
      <w:rPr>
        <w:rFonts w:ascii="Wingdings" w:hAnsi="Wingdings" w:hint="default"/>
        <w:color w:val="4A63D8"/>
      </w:rPr>
    </w:lvl>
    <w:lvl w:ilvl="3" w:tplc="6FBC12F6">
      <w:start w:val="1"/>
      <w:numFmt w:val="bullet"/>
      <w:lvlText w:val=""/>
      <w:lvlJc w:val="left"/>
      <w:pPr>
        <w:ind w:left="2880" w:hanging="360"/>
      </w:pPr>
      <w:rPr>
        <w:rFonts w:ascii="Symbol" w:hAnsi="Symbol" w:hint="default"/>
        <w:color w:val="4A63D8"/>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511264"/>
    <w:multiLevelType w:val="hybridMultilevel"/>
    <w:tmpl w:val="799C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025704"/>
    <w:multiLevelType w:val="hybridMultilevel"/>
    <w:tmpl w:val="D382A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D41B95"/>
    <w:multiLevelType w:val="hybridMultilevel"/>
    <w:tmpl w:val="D5C6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6"/>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8CE"/>
    <w:rsid w:val="00005D5C"/>
    <w:rsid w:val="00090082"/>
    <w:rsid w:val="00106A79"/>
    <w:rsid w:val="00137720"/>
    <w:rsid w:val="00172C62"/>
    <w:rsid w:val="001A6C1C"/>
    <w:rsid w:val="0021346B"/>
    <w:rsid w:val="00216F90"/>
    <w:rsid w:val="00235188"/>
    <w:rsid w:val="00306FB3"/>
    <w:rsid w:val="003126B1"/>
    <w:rsid w:val="00317058"/>
    <w:rsid w:val="003520C2"/>
    <w:rsid w:val="00371924"/>
    <w:rsid w:val="003B757F"/>
    <w:rsid w:val="003C50D4"/>
    <w:rsid w:val="004440E8"/>
    <w:rsid w:val="004443A4"/>
    <w:rsid w:val="00467ACC"/>
    <w:rsid w:val="00473DD8"/>
    <w:rsid w:val="004A6DE6"/>
    <w:rsid w:val="004D2020"/>
    <w:rsid w:val="004D5CD8"/>
    <w:rsid w:val="00567413"/>
    <w:rsid w:val="00576668"/>
    <w:rsid w:val="00580CC8"/>
    <w:rsid w:val="00617AE4"/>
    <w:rsid w:val="00625375"/>
    <w:rsid w:val="00653B7D"/>
    <w:rsid w:val="006678CF"/>
    <w:rsid w:val="00680B8A"/>
    <w:rsid w:val="006F4FCE"/>
    <w:rsid w:val="00732067"/>
    <w:rsid w:val="00763B9D"/>
    <w:rsid w:val="00773E5F"/>
    <w:rsid w:val="00792672"/>
    <w:rsid w:val="00796963"/>
    <w:rsid w:val="007B2759"/>
    <w:rsid w:val="007E5227"/>
    <w:rsid w:val="008757C4"/>
    <w:rsid w:val="009361FF"/>
    <w:rsid w:val="00A03625"/>
    <w:rsid w:val="00AC56A0"/>
    <w:rsid w:val="00AC7143"/>
    <w:rsid w:val="00AE4B0D"/>
    <w:rsid w:val="00AF3BD2"/>
    <w:rsid w:val="00B477BF"/>
    <w:rsid w:val="00B527CD"/>
    <w:rsid w:val="00B56A86"/>
    <w:rsid w:val="00C32A27"/>
    <w:rsid w:val="00CB5B87"/>
    <w:rsid w:val="00CB6B27"/>
    <w:rsid w:val="00CD0B98"/>
    <w:rsid w:val="00CE2027"/>
    <w:rsid w:val="00CE592D"/>
    <w:rsid w:val="00D05FF6"/>
    <w:rsid w:val="00D131D8"/>
    <w:rsid w:val="00D360FF"/>
    <w:rsid w:val="00D6030D"/>
    <w:rsid w:val="00DD0352"/>
    <w:rsid w:val="00DE3F4C"/>
    <w:rsid w:val="00E11187"/>
    <w:rsid w:val="00E14794"/>
    <w:rsid w:val="00E77EE7"/>
    <w:rsid w:val="00EA7426"/>
    <w:rsid w:val="00EB68CE"/>
    <w:rsid w:val="00EE786A"/>
    <w:rsid w:val="00FA1EC6"/>
    <w:rsid w:val="00FF7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21023"/>
  <w15:chartTrackingRefBased/>
  <w15:docId w15:val="{D037F72D-4F00-4B7D-8463-B0F9E2C8B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F90"/>
    <w:pPr>
      <w:spacing w:before="120"/>
    </w:pPr>
    <w:rPr>
      <w:rFonts w:ascii="Arial" w:hAnsi="Arial" w:cs="Arial"/>
      <w:color w:val="000000"/>
      <w:shd w:val="clear" w:color="auto" w:fill="FFFFFF"/>
      <w:lang w:val="en-US"/>
    </w:rPr>
  </w:style>
  <w:style w:type="paragraph" w:styleId="Heading1">
    <w:name w:val="heading 1"/>
    <w:basedOn w:val="Normal"/>
    <w:next w:val="Normal"/>
    <w:link w:val="Heading1Char"/>
    <w:uiPriority w:val="9"/>
    <w:qFormat/>
    <w:rsid w:val="00473DD8"/>
    <w:pPr>
      <w:keepNext/>
      <w:keepLines/>
      <w:pageBreakBefore/>
      <w:numPr>
        <w:numId w:val="1"/>
      </w:numPr>
      <w:spacing w:before="240" w:after="0"/>
      <w:ind w:left="0" w:hanging="567"/>
      <w:outlineLvl w:val="0"/>
    </w:pPr>
    <w:rPr>
      <w:rFonts w:eastAsiaTheme="majorEastAsia"/>
      <w:b/>
      <w:bCs/>
      <w:color w:val="4A63D8"/>
      <w:sz w:val="36"/>
      <w:szCs w:val="36"/>
    </w:rPr>
  </w:style>
  <w:style w:type="paragraph" w:styleId="Heading2">
    <w:name w:val="heading 2"/>
    <w:basedOn w:val="Normal"/>
    <w:next w:val="Normal"/>
    <w:link w:val="Heading2Char"/>
    <w:uiPriority w:val="9"/>
    <w:unhideWhenUsed/>
    <w:qFormat/>
    <w:rsid w:val="00AC56A0"/>
    <w:pPr>
      <w:keepNext/>
      <w:keepLines/>
      <w:numPr>
        <w:ilvl w:val="1"/>
        <w:numId w:val="1"/>
      </w:numPr>
      <w:spacing w:before="160" w:after="200"/>
      <w:ind w:left="0" w:hanging="578"/>
      <w:outlineLvl w:val="1"/>
    </w:pPr>
    <w:rPr>
      <w:rFonts w:eastAsiaTheme="majorEastAsia"/>
      <w:b/>
      <w:bCs/>
      <w:color w:val="4A63D8"/>
      <w:sz w:val="28"/>
      <w:szCs w:val="28"/>
    </w:rPr>
  </w:style>
  <w:style w:type="paragraph" w:styleId="Heading3">
    <w:name w:val="heading 3"/>
    <w:basedOn w:val="Normal"/>
    <w:next w:val="Normal"/>
    <w:link w:val="Heading3Char"/>
    <w:uiPriority w:val="9"/>
    <w:unhideWhenUsed/>
    <w:qFormat/>
    <w:rsid w:val="003126B1"/>
    <w:pPr>
      <w:keepNext/>
      <w:keepLines/>
      <w:numPr>
        <w:ilvl w:val="2"/>
        <w:numId w:val="1"/>
      </w:numPr>
      <w:spacing w:before="160" w:after="200"/>
      <w:ind w:left="283"/>
      <w:outlineLvl w:val="2"/>
    </w:pPr>
    <w:rPr>
      <w:rFonts w:eastAsiaTheme="majorEastAsia"/>
      <w:color w:val="4A63D8"/>
      <w:sz w:val="24"/>
      <w:szCs w:val="24"/>
    </w:rPr>
  </w:style>
  <w:style w:type="paragraph" w:styleId="Heading4">
    <w:name w:val="heading 4"/>
    <w:basedOn w:val="Normal"/>
    <w:next w:val="Normal"/>
    <w:link w:val="Heading4Char"/>
    <w:uiPriority w:val="9"/>
    <w:unhideWhenUsed/>
    <w:qFormat/>
    <w:rsid w:val="003126B1"/>
    <w:pPr>
      <w:keepNext/>
      <w:keepLines/>
      <w:numPr>
        <w:ilvl w:val="3"/>
        <w:numId w:val="1"/>
      </w:numPr>
      <w:spacing w:before="160" w:after="200"/>
      <w:ind w:left="567" w:hanging="862"/>
      <w:outlineLvl w:val="3"/>
    </w:pPr>
    <w:rPr>
      <w:rFonts w:eastAsiaTheme="majorEastAsia"/>
      <w:i/>
      <w:iCs/>
      <w:color w:val="4A63D8"/>
    </w:rPr>
  </w:style>
  <w:style w:type="paragraph" w:styleId="Heading5">
    <w:name w:val="heading 5"/>
    <w:basedOn w:val="Normal"/>
    <w:next w:val="Normal"/>
    <w:link w:val="Heading5Char"/>
    <w:uiPriority w:val="9"/>
    <w:semiHidden/>
    <w:unhideWhenUsed/>
    <w:rsid w:val="00D360F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360F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360F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360F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360F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8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EB68CE"/>
    <w:rPr>
      <w:noProof/>
    </w:rPr>
  </w:style>
  <w:style w:type="paragraph" w:styleId="Footer">
    <w:name w:val="footer"/>
    <w:basedOn w:val="Normal"/>
    <w:link w:val="FooterChar"/>
    <w:uiPriority w:val="99"/>
    <w:unhideWhenUsed/>
    <w:rsid w:val="00EB68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EB68CE"/>
    <w:rPr>
      <w:noProof/>
    </w:rPr>
  </w:style>
  <w:style w:type="character" w:customStyle="1" w:styleId="Heading1Char">
    <w:name w:val="Heading 1 Char"/>
    <w:basedOn w:val="DefaultParagraphFont"/>
    <w:link w:val="Heading1"/>
    <w:uiPriority w:val="9"/>
    <w:rsid w:val="00473DD8"/>
    <w:rPr>
      <w:rFonts w:ascii="Arial" w:eastAsiaTheme="majorEastAsia" w:hAnsi="Arial" w:cs="Arial"/>
      <w:b/>
      <w:bCs/>
      <w:noProof/>
      <w:color w:val="4A63D8"/>
      <w:sz w:val="36"/>
      <w:szCs w:val="36"/>
    </w:rPr>
  </w:style>
  <w:style w:type="character" w:customStyle="1" w:styleId="Heading2Char">
    <w:name w:val="Heading 2 Char"/>
    <w:basedOn w:val="DefaultParagraphFont"/>
    <w:link w:val="Heading2"/>
    <w:uiPriority w:val="9"/>
    <w:rsid w:val="00AC56A0"/>
    <w:rPr>
      <w:rFonts w:ascii="Arial" w:eastAsiaTheme="majorEastAsia" w:hAnsi="Arial" w:cs="Arial"/>
      <w:b/>
      <w:bCs/>
      <w:noProof/>
      <w:color w:val="4A63D8"/>
      <w:sz w:val="28"/>
      <w:szCs w:val="28"/>
    </w:rPr>
  </w:style>
  <w:style w:type="character" w:customStyle="1" w:styleId="Heading3Char">
    <w:name w:val="Heading 3 Char"/>
    <w:basedOn w:val="DefaultParagraphFont"/>
    <w:link w:val="Heading3"/>
    <w:uiPriority w:val="9"/>
    <w:rsid w:val="003126B1"/>
    <w:rPr>
      <w:rFonts w:ascii="Arial" w:eastAsiaTheme="majorEastAsia" w:hAnsi="Arial" w:cs="Arial"/>
      <w:noProof/>
      <w:color w:val="4A63D8"/>
      <w:sz w:val="24"/>
      <w:szCs w:val="24"/>
    </w:rPr>
  </w:style>
  <w:style w:type="character" w:customStyle="1" w:styleId="Heading4Char">
    <w:name w:val="Heading 4 Char"/>
    <w:basedOn w:val="DefaultParagraphFont"/>
    <w:link w:val="Heading4"/>
    <w:uiPriority w:val="9"/>
    <w:rsid w:val="003126B1"/>
    <w:rPr>
      <w:rFonts w:ascii="Arial" w:eastAsiaTheme="majorEastAsia" w:hAnsi="Arial" w:cs="Arial"/>
      <w:i/>
      <w:iCs/>
      <w:noProof/>
      <w:color w:val="4A63D8"/>
    </w:rPr>
  </w:style>
  <w:style w:type="character" w:customStyle="1" w:styleId="Heading5Char">
    <w:name w:val="Heading 5 Char"/>
    <w:basedOn w:val="DefaultParagraphFont"/>
    <w:link w:val="Heading5"/>
    <w:uiPriority w:val="9"/>
    <w:semiHidden/>
    <w:rsid w:val="00D360FF"/>
    <w:rPr>
      <w:rFonts w:asciiTheme="majorHAnsi" w:eastAsiaTheme="majorEastAsia" w:hAnsiTheme="majorHAnsi" w:cstheme="majorBidi"/>
      <w:noProof/>
      <w:color w:val="2F5496" w:themeColor="accent1" w:themeShade="BF"/>
    </w:rPr>
  </w:style>
  <w:style w:type="character" w:customStyle="1" w:styleId="Heading6Char">
    <w:name w:val="Heading 6 Char"/>
    <w:basedOn w:val="DefaultParagraphFont"/>
    <w:link w:val="Heading6"/>
    <w:uiPriority w:val="9"/>
    <w:semiHidden/>
    <w:rsid w:val="00D360FF"/>
    <w:rPr>
      <w:rFonts w:asciiTheme="majorHAnsi" w:eastAsiaTheme="majorEastAsia" w:hAnsiTheme="majorHAnsi" w:cstheme="majorBidi"/>
      <w:noProof/>
      <w:color w:val="1F3763" w:themeColor="accent1" w:themeShade="7F"/>
    </w:rPr>
  </w:style>
  <w:style w:type="character" w:customStyle="1" w:styleId="Heading7Char">
    <w:name w:val="Heading 7 Char"/>
    <w:basedOn w:val="DefaultParagraphFont"/>
    <w:link w:val="Heading7"/>
    <w:uiPriority w:val="9"/>
    <w:semiHidden/>
    <w:rsid w:val="00D360FF"/>
    <w:rPr>
      <w:rFonts w:asciiTheme="majorHAnsi" w:eastAsiaTheme="majorEastAsia" w:hAnsiTheme="majorHAnsi" w:cstheme="majorBidi"/>
      <w:i/>
      <w:iCs/>
      <w:noProof/>
      <w:color w:val="1F3763" w:themeColor="accent1" w:themeShade="7F"/>
    </w:rPr>
  </w:style>
  <w:style w:type="character" w:customStyle="1" w:styleId="Heading8Char">
    <w:name w:val="Heading 8 Char"/>
    <w:basedOn w:val="DefaultParagraphFont"/>
    <w:link w:val="Heading8"/>
    <w:uiPriority w:val="9"/>
    <w:semiHidden/>
    <w:rsid w:val="00D360FF"/>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D360FF"/>
    <w:rPr>
      <w:rFonts w:asciiTheme="majorHAnsi" w:eastAsiaTheme="majorEastAsia" w:hAnsiTheme="majorHAnsi" w:cstheme="majorBidi"/>
      <w:i/>
      <w:iCs/>
      <w:noProof/>
      <w:color w:val="272727" w:themeColor="text1" w:themeTint="D8"/>
      <w:sz w:val="21"/>
      <w:szCs w:val="21"/>
    </w:rPr>
  </w:style>
  <w:style w:type="paragraph" w:styleId="ListParagraph">
    <w:name w:val="List Paragraph"/>
    <w:basedOn w:val="Normal"/>
    <w:uiPriority w:val="34"/>
    <w:qFormat/>
    <w:rsid w:val="00AC56A0"/>
    <w:pPr>
      <w:numPr>
        <w:numId w:val="2"/>
      </w:numPr>
      <w:contextualSpacing/>
    </w:pPr>
  </w:style>
  <w:style w:type="paragraph" w:customStyle="1" w:styleId="maintitle">
    <w:name w:val="main title"/>
    <w:basedOn w:val="Normal"/>
    <w:link w:val="maintitleCarter"/>
    <w:qFormat/>
    <w:rsid w:val="003126B1"/>
    <w:rPr>
      <w:b/>
      <w:bCs/>
      <w:color w:val="4A63D8"/>
      <w:sz w:val="40"/>
      <w:szCs w:val="40"/>
      <w:shd w:val="clear" w:color="auto" w:fill="auto"/>
    </w:rPr>
  </w:style>
  <w:style w:type="paragraph" w:customStyle="1" w:styleId="Rodap1">
    <w:name w:val="Rodapé1"/>
    <w:basedOn w:val="Normal"/>
    <w:link w:val="FooterCarter"/>
    <w:qFormat/>
    <w:rsid w:val="003126B1"/>
    <w:rPr>
      <w:sz w:val="16"/>
      <w:szCs w:val="16"/>
      <w:shd w:val="clear" w:color="auto" w:fill="auto"/>
    </w:rPr>
  </w:style>
  <w:style w:type="character" w:customStyle="1" w:styleId="maintitleCarter">
    <w:name w:val="main title Caráter"/>
    <w:basedOn w:val="DefaultParagraphFont"/>
    <w:link w:val="maintitle"/>
    <w:rsid w:val="003126B1"/>
    <w:rPr>
      <w:rFonts w:ascii="Arial" w:hAnsi="Arial" w:cs="Arial"/>
      <w:b/>
      <w:bCs/>
      <w:noProof/>
      <w:color w:val="4A63D8"/>
      <w:sz w:val="40"/>
      <w:szCs w:val="40"/>
    </w:rPr>
  </w:style>
  <w:style w:type="table" w:styleId="TableGrid">
    <w:name w:val="Table Grid"/>
    <w:basedOn w:val="TableNormal"/>
    <w:uiPriority w:val="39"/>
    <w:rsid w:val="00A03625"/>
    <w:pPr>
      <w:spacing w:after="0" w:line="240" w:lineRule="auto"/>
      <w:jc w:val="center"/>
    </w:pPr>
    <w:tblPr>
      <w:tblBorders>
        <w:top w:val="single" w:sz="4" w:space="0" w:color="4A63D8"/>
        <w:left w:val="single" w:sz="4" w:space="0" w:color="4A63D8"/>
        <w:bottom w:val="single" w:sz="4" w:space="0" w:color="4A63D8"/>
        <w:right w:val="single" w:sz="4" w:space="0" w:color="4A63D8"/>
        <w:insideH w:val="single" w:sz="4" w:space="0" w:color="4A63D8"/>
        <w:insideV w:val="single" w:sz="4" w:space="0" w:color="4A63D8"/>
      </w:tblBorders>
    </w:tblPr>
    <w:tcPr>
      <w:shd w:val="clear" w:color="auto" w:fill="FFFFFF" w:themeFill="background1"/>
      <w:vAlign w:val="center"/>
    </w:tcPr>
    <w:tblStylePr w:type="firstRow">
      <w:rPr>
        <w:color w:val="FFFFFF" w:themeColor="background1"/>
        <w14:textFill>
          <w14:noFill/>
        </w14:textFill>
      </w:rPr>
      <w:tblPr/>
      <w:tcPr>
        <w:shd w:val="clear" w:color="auto" w:fill="4A63D8"/>
      </w:tcPr>
    </w:tblStylePr>
    <w:tblStylePr w:type="lastRow">
      <w:rPr>
        <w:color w:val="FFFFFF" w:themeColor="background1"/>
      </w:rPr>
    </w:tblStylePr>
  </w:style>
  <w:style w:type="character" w:customStyle="1" w:styleId="FooterCarter">
    <w:name w:val="Footer Caráter"/>
    <w:basedOn w:val="DefaultParagraphFont"/>
    <w:link w:val="Rodap1"/>
    <w:rsid w:val="003126B1"/>
    <w:rPr>
      <w:rFonts w:ascii="Arial" w:hAnsi="Arial" w:cs="Arial"/>
      <w:noProof/>
      <w:color w:val="000000"/>
      <w:sz w:val="16"/>
      <w:szCs w:val="16"/>
    </w:rPr>
  </w:style>
  <w:style w:type="paragraph" w:styleId="Caption">
    <w:name w:val="caption"/>
    <w:basedOn w:val="Normal"/>
    <w:next w:val="Normal"/>
    <w:uiPriority w:val="35"/>
    <w:unhideWhenUsed/>
    <w:qFormat/>
    <w:rsid w:val="00FA1EC6"/>
    <w:pPr>
      <w:spacing w:before="0" w:after="200" w:line="240" w:lineRule="auto"/>
    </w:pPr>
    <w:rPr>
      <w:i/>
      <w:iCs/>
      <w:color w:val="44546A" w:themeColor="text2"/>
      <w:sz w:val="18"/>
      <w:szCs w:val="18"/>
    </w:rPr>
  </w:style>
  <w:style w:type="table" w:customStyle="1" w:styleId="Estilo1">
    <w:name w:val="Estilo1"/>
    <w:basedOn w:val="TableNormal"/>
    <w:uiPriority w:val="99"/>
    <w:rsid w:val="008757C4"/>
    <w:pPr>
      <w:spacing w:after="0" w:line="240" w:lineRule="auto"/>
    </w:pPr>
    <w:tblPr/>
  </w:style>
  <w:style w:type="paragraph" w:customStyle="1" w:styleId="Tabela">
    <w:name w:val="Tabela"/>
    <w:basedOn w:val="Normal"/>
    <w:link w:val="TabelaCarter"/>
    <w:qFormat/>
    <w:rsid w:val="00A03625"/>
    <w:pPr>
      <w:spacing w:after="120" w:line="240" w:lineRule="auto"/>
      <w:jc w:val="center"/>
    </w:pPr>
    <w:rPr>
      <w:b/>
      <w:bCs/>
      <w:color w:val="FFFFFF" w:themeColor="background1"/>
      <w:shd w:val="clear" w:color="auto" w:fill="4A63D8"/>
    </w:rPr>
  </w:style>
  <w:style w:type="character" w:customStyle="1" w:styleId="TabelaCarter">
    <w:name w:val="Tabela Caráter"/>
    <w:basedOn w:val="DefaultParagraphFont"/>
    <w:link w:val="Tabela"/>
    <w:rsid w:val="00A03625"/>
    <w:rPr>
      <w:rFonts w:ascii="Arial" w:hAnsi="Arial" w:cs="Arial"/>
      <w:b/>
      <w:bCs/>
      <w:noProof/>
      <w:color w:val="FFFFFF" w:themeColor="background1"/>
    </w:rPr>
  </w:style>
  <w:style w:type="paragraph" w:styleId="TOCHeading">
    <w:name w:val="TOC Heading"/>
    <w:basedOn w:val="Heading1"/>
    <w:next w:val="Normal"/>
    <w:uiPriority w:val="39"/>
    <w:unhideWhenUsed/>
    <w:qFormat/>
    <w:rsid w:val="00B56A86"/>
    <w:pPr>
      <w:pageBreakBefore w:val="0"/>
      <w:numPr>
        <w:numId w:val="0"/>
      </w:numPr>
      <w:outlineLvl w:val="9"/>
    </w:pPr>
    <w:rPr>
      <w:rFonts w:asciiTheme="majorHAnsi" w:hAnsiTheme="majorHAnsi" w:cstheme="majorBidi"/>
      <w:b w:val="0"/>
      <w:bCs w:val="0"/>
      <w:color w:val="2F5496" w:themeColor="accent1" w:themeShade="BF"/>
      <w:sz w:val="32"/>
      <w:szCs w:val="32"/>
      <w:shd w:val="clear" w:color="auto" w:fill="auto"/>
    </w:rPr>
  </w:style>
  <w:style w:type="paragraph" w:styleId="TOC1">
    <w:name w:val="toc 1"/>
    <w:basedOn w:val="Normal"/>
    <w:next w:val="Normal"/>
    <w:autoRedefine/>
    <w:uiPriority w:val="39"/>
    <w:unhideWhenUsed/>
    <w:rsid w:val="00B56A86"/>
    <w:pPr>
      <w:spacing w:after="100"/>
    </w:pPr>
  </w:style>
  <w:style w:type="paragraph" w:styleId="TOC2">
    <w:name w:val="toc 2"/>
    <w:basedOn w:val="Normal"/>
    <w:next w:val="Normal"/>
    <w:autoRedefine/>
    <w:uiPriority w:val="39"/>
    <w:unhideWhenUsed/>
    <w:rsid w:val="00B56A86"/>
    <w:pPr>
      <w:spacing w:after="100"/>
      <w:ind w:left="220"/>
    </w:pPr>
  </w:style>
  <w:style w:type="paragraph" w:styleId="TOC3">
    <w:name w:val="toc 3"/>
    <w:basedOn w:val="Normal"/>
    <w:next w:val="Normal"/>
    <w:autoRedefine/>
    <w:uiPriority w:val="39"/>
    <w:unhideWhenUsed/>
    <w:rsid w:val="00B56A86"/>
    <w:pPr>
      <w:spacing w:after="100"/>
      <w:ind w:left="440"/>
    </w:pPr>
  </w:style>
  <w:style w:type="character" w:styleId="Hyperlink">
    <w:name w:val="Hyperlink"/>
    <w:basedOn w:val="DefaultParagraphFont"/>
    <w:uiPriority w:val="99"/>
    <w:unhideWhenUsed/>
    <w:rsid w:val="00B56A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17.bin"/><Relationship Id="rId50" Type="http://schemas.openxmlformats.org/officeDocument/2006/relationships/image" Target="media/image22.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oleObject" Target="embeddings/oleObject8.bin"/><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2.bin"/><Relationship Id="rId40" Type="http://schemas.openxmlformats.org/officeDocument/2006/relationships/image" Target="media/image17.png"/><Relationship Id="rId45" Type="http://schemas.openxmlformats.org/officeDocument/2006/relationships/oleObject" Target="embeddings/oleObject16.bin"/><Relationship Id="rId53" Type="http://schemas.openxmlformats.org/officeDocument/2006/relationships/image" Target="media/image24.jpg"/><Relationship Id="rId5" Type="http://schemas.openxmlformats.org/officeDocument/2006/relationships/numbering" Target="numbering.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7.bin"/><Relationship Id="rId30" Type="http://schemas.openxmlformats.org/officeDocument/2006/relationships/image" Target="media/image12.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oleObject" Target="embeddings/oleObject14.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18.bin"/><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oleObject" Target="embeddings/oleObject9.bin"/><Relationship Id="rId44" Type="http://schemas.openxmlformats.org/officeDocument/2006/relationships/image" Target="media/image19.png"/><Relationship Id="rId5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A07B38190BFF541A231F7D62D9BCF00" ma:contentTypeVersion="12" ma:contentTypeDescription="Criar um novo documento." ma:contentTypeScope="" ma:versionID="8b451e7fa5f35434d957ad51d6b5f742">
  <xsd:schema xmlns:xsd="http://www.w3.org/2001/XMLSchema" xmlns:xs="http://www.w3.org/2001/XMLSchema" xmlns:p="http://schemas.microsoft.com/office/2006/metadata/properties" xmlns:ns2="cef3232c-b6af-437e-ae9f-c6ecd9af8d41" xmlns:ns3="ff3d860b-97a0-44a6-bb5f-b175acd50800" targetNamespace="http://schemas.microsoft.com/office/2006/metadata/properties" ma:root="true" ma:fieldsID="fe9968e09e5415463dd107631b22672e" ns2:_="" ns3:_="">
    <xsd:import namespace="cef3232c-b6af-437e-ae9f-c6ecd9af8d41"/>
    <xsd:import namespace="ff3d860b-97a0-44a6-bb5f-b175acd508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f3232c-b6af-437e-ae9f-c6ecd9af8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3d860b-97a0-44a6-bb5f-b175acd50800" elementFormDefault="qualified">
    <xsd:import namespace="http://schemas.microsoft.com/office/2006/documentManagement/types"/>
    <xsd:import namespace="http://schemas.microsoft.com/office/infopath/2007/PartnerControls"/>
    <xsd:element name="SharedWithUsers" ma:index="12"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AA63C9-A610-4132-8000-E25364343CFF}">
  <ds:schemaRefs>
    <ds:schemaRef ds:uri="http://schemas.microsoft.com/sharepoint/v3/contenttype/forms"/>
  </ds:schemaRefs>
</ds:datastoreItem>
</file>

<file path=customXml/itemProps2.xml><?xml version="1.0" encoding="utf-8"?>
<ds:datastoreItem xmlns:ds="http://schemas.openxmlformats.org/officeDocument/2006/customXml" ds:itemID="{0B2F2A05-82FB-4C5D-BBBC-A4F72CAD90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91C284-E8F3-4664-AE56-7D0FD05FDD1B}">
  <ds:schemaRefs>
    <ds:schemaRef ds:uri="http://schemas.openxmlformats.org/officeDocument/2006/bibliography"/>
  </ds:schemaRefs>
</ds:datastoreItem>
</file>

<file path=customXml/itemProps4.xml><?xml version="1.0" encoding="utf-8"?>
<ds:datastoreItem xmlns:ds="http://schemas.openxmlformats.org/officeDocument/2006/customXml" ds:itemID="{29E33DA9-3AF1-4902-9E42-2FBB5E7FE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f3232c-b6af-437e-ae9f-c6ecd9af8d41"/>
    <ds:schemaRef ds:uri="ff3d860b-97a0-44a6-bb5f-b175acd508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1303</Words>
  <Characters>7430</Characters>
  <Application>Microsoft Office Word</Application>
  <DocSecurity>0</DocSecurity>
  <Lines>61</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CONNECT [ ]</vt:lpstr>
      <vt:lpstr/>
    </vt:vector>
  </TitlesOfParts>
  <Manager>CONNECT [ ]</Manager>
  <Company>funded by the European Union no. 872814</Company>
  <LinksUpToDate>false</LinksUpToDate>
  <CharactersWithSpaces>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 [ ]</dc:title>
  <dc:subject>Open shooling curriculum materials</dc:subject>
  <dc:creator>CONNECT [ ]</dc:creator>
  <cp:keywords>inclusive, open schooling, engaging, future-oriented science</cp:keywords>
  <dc:description>"CONNECT_x000d_
Communication Leader: LOBA - Candela Bravo_x000d_
Scientific Coordinator: OU - Ale Okada_x000d_
Project Coordinator: EXUS - George Kolionis"</dc:description>
  <cp:lastModifiedBy>Gemma Young</cp:lastModifiedBy>
  <cp:revision>4</cp:revision>
  <dcterms:created xsi:type="dcterms:W3CDTF">2022-02-07T11:05:00Z</dcterms:created>
  <dcterms:modified xsi:type="dcterms:W3CDTF">2022-02-07T11:26:00Z</dcterms:modified>
  <cp:category>Open schooling, curriculum materials, CCBYSA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0x010100EA07B38190BFF541A231F7D62D9BCF00</vt:lpwstr>
  </property>
</Properties>
</file>